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6E33" w14:textId="77777777" w:rsidR="00F90364" w:rsidRDefault="00F90364" w:rsidP="00F90364">
      <w:pPr>
        <w:pStyle w:val="Default"/>
        <w:spacing w:after="67"/>
        <w:rPr>
          <w:rFonts w:ascii="Bell MT" w:hAnsi="Bell MT"/>
          <w:color w:val="auto"/>
        </w:rPr>
      </w:pPr>
    </w:p>
    <w:p w14:paraId="2F26927D" w14:textId="55BA4408" w:rsidR="00F90364" w:rsidRDefault="00F90364" w:rsidP="00F90364">
      <w:pPr>
        <w:jc w:val="center"/>
        <w:rPr>
          <w:rFonts w:ascii="Baskerville" w:hAnsi="Baskerville"/>
          <w:sz w:val="72"/>
        </w:rPr>
      </w:pPr>
      <w:r>
        <w:rPr>
          <w:rFonts w:ascii="Baskerville" w:hAnsi="Baskerville"/>
          <w:noProof/>
          <w:sz w:val="72"/>
        </w:rPr>
        <w:drawing>
          <wp:anchor distT="0" distB="0" distL="114300" distR="114300" simplePos="0" relativeHeight="251659264" behindDoc="1" locked="0" layoutInCell="1" allowOverlap="1" wp14:anchorId="47AA5512" wp14:editId="41723724">
            <wp:simplePos x="0" y="0"/>
            <wp:positionH relativeFrom="column">
              <wp:posOffset>1636395</wp:posOffset>
            </wp:positionH>
            <wp:positionV relativeFrom="paragraph">
              <wp:posOffset>130810</wp:posOffset>
            </wp:positionV>
            <wp:extent cx="2964180" cy="1170940"/>
            <wp:effectExtent l="0" t="0" r="7620" b="0"/>
            <wp:wrapNone/>
            <wp:docPr id="1" name="Picture 1" descr="H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18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E97E7" w14:textId="77777777" w:rsidR="00F90364" w:rsidRDefault="00F90364" w:rsidP="00F90364">
      <w:pPr>
        <w:jc w:val="center"/>
        <w:rPr>
          <w:rFonts w:ascii="Baskerville" w:hAnsi="Baskerville"/>
          <w:sz w:val="72"/>
        </w:rPr>
      </w:pPr>
    </w:p>
    <w:p w14:paraId="11A67899" w14:textId="77777777" w:rsidR="00F90364" w:rsidRDefault="00F90364" w:rsidP="00F90364">
      <w:pPr>
        <w:jc w:val="center"/>
        <w:rPr>
          <w:rFonts w:ascii="Baskerville" w:hAnsi="Baskerville"/>
          <w:sz w:val="72"/>
        </w:rPr>
      </w:pPr>
    </w:p>
    <w:p w14:paraId="3A6D4CD7" w14:textId="77777777" w:rsidR="00F90364" w:rsidRDefault="00F90364" w:rsidP="00F90364">
      <w:pPr>
        <w:jc w:val="center"/>
        <w:rPr>
          <w:rFonts w:ascii="Baskerville" w:hAnsi="Baskerville"/>
          <w:sz w:val="72"/>
        </w:rPr>
      </w:pPr>
    </w:p>
    <w:p w14:paraId="0E29A3FB" w14:textId="77777777" w:rsidR="00F90364" w:rsidRPr="00135F3D" w:rsidRDefault="00F90364" w:rsidP="00F90364">
      <w:pPr>
        <w:jc w:val="center"/>
        <w:rPr>
          <w:rFonts w:ascii="Baskerville" w:hAnsi="Baskerville"/>
          <w:sz w:val="72"/>
        </w:rPr>
      </w:pPr>
      <w:r>
        <w:rPr>
          <w:rFonts w:ascii="Baskerville" w:hAnsi="Baskerville"/>
          <w:sz w:val="72"/>
        </w:rPr>
        <w:t>Helping Hands Therapeutic Services, LLC</w:t>
      </w:r>
    </w:p>
    <w:p w14:paraId="6E849FC9" w14:textId="77777777" w:rsidR="00F90364" w:rsidRDefault="00F90364" w:rsidP="00F90364">
      <w:pPr>
        <w:jc w:val="center"/>
        <w:rPr>
          <w:rFonts w:ascii="Baskerville" w:hAnsi="Baskerville"/>
          <w:sz w:val="72"/>
        </w:rPr>
      </w:pPr>
      <w:r>
        <w:rPr>
          <w:rFonts w:ascii="Baskerville" w:hAnsi="Baskerville"/>
          <w:sz w:val="72"/>
        </w:rPr>
        <w:t>Baltimore</w:t>
      </w:r>
    </w:p>
    <w:p w14:paraId="70F2C66C" w14:textId="77777777" w:rsidR="00F90364" w:rsidRDefault="00F90364" w:rsidP="00F90364">
      <w:pPr>
        <w:jc w:val="center"/>
        <w:rPr>
          <w:rFonts w:ascii="Baskerville" w:hAnsi="Baskerville"/>
          <w:sz w:val="72"/>
        </w:rPr>
      </w:pPr>
      <w:r>
        <w:rPr>
          <w:rFonts w:ascii="Baskerville" w:hAnsi="Baskerville"/>
          <w:sz w:val="72"/>
        </w:rPr>
        <w:t>Maryland</w:t>
      </w:r>
    </w:p>
    <w:p w14:paraId="2CB3065C" w14:textId="77777777" w:rsidR="00F90364" w:rsidRPr="00135F3D" w:rsidRDefault="00F90364" w:rsidP="00F90364">
      <w:pPr>
        <w:rPr>
          <w:rFonts w:ascii="Baskerville" w:hAnsi="Baskerville"/>
          <w:sz w:val="72"/>
        </w:rPr>
      </w:pPr>
    </w:p>
    <w:p w14:paraId="6B07CB44" w14:textId="77777777" w:rsidR="00F90364" w:rsidRPr="00135F3D" w:rsidRDefault="00F90364" w:rsidP="00F90364">
      <w:pPr>
        <w:jc w:val="center"/>
        <w:rPr>
          <w:rFonts w:ascii="Baskerville" w:hAnsi="Baskerville"/>
        </w:rPr>
      </w:pPr>
    </w:p>
    <w:p w14:paraId="250DD35C" w14:textId="77777777" w:rsidR="00F90364" w:rsidRDefault="00F90364" w:rsidP="00F90364">
      <w:pPr>
        <w:jc w:val="center"/>
        <w:rPr>
          <w:rFonts w:ascii="Baskerville" w:hAnsi="Baskerville"/>
          <w:sz w:val="48"/>
        </w:rPr>
      </w:pPr>
      <w:r>
        <w:rPr>
          <w:rFonts w:ascii="Baskerville" w:hAnsi="Baskerville"/>
          <w:sz w:val="48"/>
        </w:rPr>
        <w:t xml:space="preserve">Strategic Plan for 2020-2023 </w:t>
      </w:r>
    </w:p>
    <w:p w14:paraId="1E723A61" w14:textId="77777777" w:rsidR="00F90364" w:rsidRDefault="00F90364" w:rsidP="00F90364">
      <w:pPr>
        <w:rPr>
          <w:rFonts w:ascii="Bell MT" w:hAnsi="Bell MT"/>
          <w:b/>
        </w:rPr>
      </w:pPr>
    </w:p>
    <w:p w14:paraId="1F36596E" w14:textId="77777777" w:rsidR="00F90364" w:rsidRDefault="00F90364" w:rsidP="00F90364">
      <w:pPr>
        <w:rPr>
          <w:rFonts w:ascii="Bell MT" w:hAnsi="Bell MT"/>
          <w:b/>
        </w:rPr>
      </w:pPr>
    </w:p>
    <w:p w14:paraId="0311A1AA" w14:textId="77777777" w:rsidR="00F90364" w:rsidRDefault="00F90364" w:rsidP="00F90364">
      <w:pPr>
        <w:rPr>
          <w:rFonts w:ascii="Bell MT" w:hAnsi="Bell MT"/>
          <w:b/>
        </w:rPr>
      </w:pPr>
    </w:p>
    <w:p w14:paraId="56739BEC" w14:textId="77777777" w:rsidR="00F90364" w:rsidRDefault="00F90364" w:rsidP="00F90364">
      <w:pPr>
        <w:rPr>
          <w:rFonts w:ascii="Bell MT" w:hAnsi="Bell MT"/>
          <w:b/>
        </w:rPr>
      </w:pPr>
    </w:p>
    <w:p w14:paraId="2C318A2D" w14:textId="77777777" w:rsidR="00F90364" w:rsidRDefault="00F90364" w:rsidP="00F90364">
      <w:pPr>
        <w:rPr>
          <w:rFonts w:ascii="Bell MT" w:hAnsi="Bell MT"/>
          <w:b/>
        </w:rPr>
      </w:pPr>
    </w:p>
    <w:p w14:paraId="038E97E0" w14:textId="77777777" w:rsidR="00F90364" w:rsidRDefault="00F90364" w:rsidP="00F90364">
      <w:pPr>
        <w:rPr>
          <w:rFonts w:ascii="Bell MT" w:hAnsi="Bell MT"/>
          <w:b/>
        </w:rPr>
      </w:pPr>
    </w:p>
    <w:p w14:paraId="10651058" w14:textId="77777777" w:rsidR="00F90364" w:rsidRDefault="00F90364" w:rsidP="00F90364">
      <w:pPr>
        <w:rPr>
          <w:rFonts w:ascii="Bell MT" w:hAnsi="Bell MT"/>
          <w:b/>
        </w:rPr>
      </w:pPr>
      <w:r>
        <w:rPr>
          <w:rFonts w:ascii="Bell MT" w:hAnsi="Bell MT"/>
          <w:b/>
        </w:rPr>
        <w:t xml:space="preserve">Reviewed on 1/1/2020 by </w:t>
      </w:r>
      <w:proofErr w:type="spellStart"/>
      <w:r>
        <w:rPr>
          <w:rFonts w:ascii="Bell MT" w:hAnsi="Bell MT"/>
          <w:b/>
        </w:rPr>
        <w:t>Babajide</w:t>
      </w:r>
      <w:proofErr w:type="spellEnd"/>
      <w:r>
        <w:rPr>
          <w:rFonts w:ascii="Bell MT" w:hAnsi="Bell MT"/>
          <w:b/>
        </w:rPr>
        <w:t xml:space="preserve"> Saba, Peter Mwangi, Elizabeth Kamau, and Vivian Kamau</w:t>
      </w:r>
    </w:p>
    <w:p w14:paraId="1030BAA4" w14:textId="77777777" w:rsidR="00F90364" w:rsidRDefault="00F90364" w:rsidP="00F90364">
      <w:pPr>
        <w:rPr>
          <w:rFonts w:ascii="Bell MT" w:hAnsi="Bell MT"/>
          <w:b/>
        </w:rPr>
      </w:pPr>
    </w:p>
    <w:p w14:paraId="3874E1AC" w14:textId="77777777" w:rsidR="00F90364" w:rsidRDefault="00F90364" w:rsidP="00F90364">
      <w:pPr>
        <w:rPr>
          <w:rFonts w:ascii="Bell MT" w:hAnsi="Bell MT"/>
          <w:b/>
        </w:rPr>
      </w:pPr>
    </w:p>
    <w:p w14:paraId="770250E2" w14:textId="77777777" w:rsidR="00F90364" w:rsidRDefault="00F90364" w:rsidP="00F90364">
      <w:pPr>
        <w:rPr>
          <w:rFonts w:ascii="Bell MT" w:hAnsi="Bell MT"/>
          <w:b/>
        </w:rPr>
      </w:pPr>
    </w:p>
    <w:p w14:paraId="2EE5E04B" w14:textId="77777777" w:rsidR="00F90364" w:rsidRDefault="00F90364" w:rsidP="00F90364">
      <w:pPr>
        <w:rPr>
          <w:rFonts w:ascii="Bell MT" w:hAnsi="Bell MT"/>
          <w:b/>
        </w:rPr>
      </w:pPr>
    </w:p>
    <w:p w14:paraId="43DA7031" w14:textId="77777777" w:rsidR="00F90364" w:rsidRDefault="00F90364" w:rsidP="00F90364">
      <w:pPr>
        <w:rPr>
          <w:rFonts w:ascii="Bell MT" w:hAnsi="Bell MT"/>
          <w:b/>
        </w:rPr>
      </w:pPr>
    </w:p>
    <w:p w14:paraId="2E0EE490" w14:textId="77777777" w:rsidR="00F90364" w:rsidRDefault="00F90364" w:rsidP="00F90364">
      <w:pPr>
        <w:rPr>
          <w:rFonts w:ascii="Bell MT" w:hAnsi="Bell MT"/>
          <w:b/>
        </w:rPr>
      </w:pPr>
    </w:p>
    <w:p w14:paraId="0C633D36" w14:textId="77777777" w:rsidR="00F90364" w:rsidRDefault="00F90364" w:rsidP="00F90364">
      <w:pPr>
        <w:rPr>
          <w:rFonts w:ascii="Bell MT" w:hAnsi="Bell MT"/>
          <w:b/>
        </w:rPr>
      </w:pPr>
    </w:p>
    <w:p w14:paraId="562FEC60" w14:textId="77777777" w:rsidR="00F90364" w:rsidRPr="00AA48C0" w:rsidRDefault="00F90364" w:rsidP="00F90364">
      <w:pPr>
        <w:rPr>
          <w:rFonts w:ascii="Bell MT" w:hAnsi="Bell MT"/>
          <w:b/>
        </w:rPr>
      </w:pPr>
      <w:r w:rsidRPr="00AA48C0">
        <w:rPr>
          <w:rFonts w:ascii="Bell MT" w:hAnsi="Bell MT"/>
          <w:b/>
        </w:rPr>
        <w:lastRenderedPageBreak/>
        <w:t>Purpose</w:t>
      </w:r>
    </w:p>
    <w:p w14:paraId="078BFBB7" w14:textId="77777777" w:rsidR="00F90364" w:rsidRPr="00AA48C0" w:rsidRDefault="00F90364" w:rsidP="00F90364">
      <w:pPr>
        <w:rPr>
          <w:rFonts w:ascii="Bell MT" w:hAnsi="Bell MT"/>
        </w:rPr>
      </w:pPr>
    </w:p>
    <w:p w14:paraId="204450FB" w14:textId="77777777" w:rsidR="00F90364" w:rsidRPr="00AA48C0" w:rsidRDefault="00F90364" w:rsidP="00F90364">
      <w:pPr>
        <w:rPr>
          <w:rFonts w:ascii="Bell MT" w:hAnsi="Bell MT"/>
          <w:color w:val="000000"/>
          <w:szCs w:val="23"/>
          <w:u w:val="single"/>
        </w:rPr>
      </w:pPr>
      <w:r w:rsidRPr="00AA48C0">
        <w:rPr>
          <w:rFonts w:ascii="Bell MT" w:hAnsi="Bell MT"/>
          <w:color w:val="000000"/>
          <w:szCs w:val="23"/>
        </w:rPr>
        <w:t>This document provides an overview of the vision for the future of mental health services provi</w:t>
      </w:r>
      <w:r>
        <w:rPr>
          <w:rFonts w:ascii="Bell MT" w:hAnsi="Bell MT"/>
          <w:color w:val="000000"/>
          <w:szCs w:val="23"/>
        </w:rPr>
        <w:t>ded by Helping Hands Therapeutic Services, LLC</w:t>
      </w:r>
      <w:r w:rsidRPr="00AA48C0">
        <w:rPr>
          <w:rFonts w:ascii="Bell MT" w:hAnsi="Bell MT"/>
          <w:color w:val="000000"/>
          <w:szCs w:val="23"/>
        </w:rPr>
        <w:t xml:space="preserve"> over the next three years and establishes key priority goals and ob</w:t>
      </w:r>
      <w:r>
        <w:rPr>
          <w:rFonts w:ascii="Bell MT" w:hAnsi="Bell MT"/>
          <w:color w:val="000000"/>
          <w:szCs w:val="23"/>
        </w:rPr>
        <w:t>jectives to be completed in 2017</w:t>
      </w:r>
      <w:r w:rsidRPr="00AA48C0">
        <w:rPr>
          <w:rFonts w:ascii="Bell MT" w:hAnsi="Bell MT"/>
          <w:color w:val="000000"/>
          <w:szCs w:val="23"/>
        </w:rPr>
        <w:t xml:space="preserve"> to support that vision. This plan is not meant to be stationary; the goals and objectives in this document will continue to be updated and modified based on the changing landscape of mental health needs, input we receive from stakeholders as we implement our action steps, and specific data that we collect to evaluate the effectiveness of our implementation. </w:t>
      </w:r>
    </w:p>
    <w:p w14:paraId="77E37B2E" w14:textId="77777777" w:rsidR="00F90364" w:rsidRPr="00AA48C0" w:rsidRDefault="00F90364" w:rsidP="00F90364">
      <w:pPr>
        <w:pStyle w:val="Default"/>
        <w:spacing w:before="120" w:after="120"/>
        <w:rPr>
          <w:rFonts w:ascii="Bell MT" w:hAnsi="Bell MT"/>
          <w:szCs w:val="23"/>
        </w:rPr>
      </w:pPr>
      <w:r w:rsidRPr="00AA48C0">
        <w:rPr>
          <w:rFonts w:ascii="Bell MT" w:hAnsi="Bell MT"/>
          <w:b/>
          <w:bCs/>
          <w:szCs w:val="23"/>
        </w:rPr>
        <w:t xml:space="preserve">Sources of Input and Information </w:t>
      </w:r>
    </w:p>
    <w:p w14:paraId="6CF99748" w14:textId="77777777" w:rsidR="00F90364" w:rsidRPr="00AA48C0" w:rsidRDefault="00F90364" w:rsidP="00F90364">
      <w:pPr>
        <w:pStyle w:val="Default"/>
        <w:spacing w:before="120" w:after="120"/>
        <w:rPr>
          <w:rFonts w:ascii="Bell MT" w:hAnsi="Bell MT"/>
          <w:szCs w:val="23"/>
        </w:rPr>
      </w:pPr>
      <w:r w:rsidRPr="00AA48C0">
        <w:rPr>
          <w:rFonts w:ascii="Bell MT" w:hAnsi="Bell MT"/>
          <w:szCs w:val="23"/>
        </w:rPr>
        <w:t xml:space="preserve">In preparation for the creation of this strategic plan, </w:t>
      </w:r>
      <w:r>
        <w:rPr>
          <w:rFonts w:ascii="Bell MT" w:hAnsi="Bell MT"/>
          <w:szCs w:val="23"/>
        </w:rPr>
        <w:t>HH</w:t>
      </w:r>
      <w:r w:rsidRPr="00AA48C0">
        <w:rPr>
          <w:rFonts w:ascii="Bell MT" w:hAnsi="Bell MT"/>
          <w:szCs w:val="23"/>
        </w:rPr>
        <w:t xml:space="preserve"> has included input from the following: </w:t>
      </w:r>
      <w:r>
        <w:rPr>
          <w:rFonts w:ascii="Bell MT" w:hAnsi="Bell MT"/>
          <w:szCs w:val="23"/>
        </w:rPr>
        <w:t>Owner</w:t>
      </w:r>
      <w:r w:rsidRPr="00AA48C0">
        <w:rPr>
          <w:rFonts w:ascii="Bell MT" w:hAnsi="Bell MT"/>
          <w:szCs w:val="23"/>
        </w:rPr>
        <w:t>,</w:t>
      </w:r>
      <w:r>
        <w:rPr>
          <w:rFonts w:ascii="Bell MT" w:hAnsi="Bell MT"/>
          <w:szCs w:val="23"/>
        </w:rPr>
        <w:t xml:space="preserve"> CEO</w:t>
      </w:r>
      <w:r w:rsidRPr="00AA48C0">
        <w:rPr>
          <w:rFonts w:ascii="Bell MT" w:hAnsi="Bell MT"/>
          <w:szCs w:val="23"/>
        </w:rPr>
        <w:t>,</w:t>
      </w:r>
      <w:r>
        <w:rPr>
          <w:rFonts w:ascii="Bell MT" w:hAnsi="Bell MT"/>
          <w:szCs w:val="23"/>
        </w:rPr>
        <w:t xml:space="preserve"> Advisory Board</w:t>
      </w:r>
      <w:r w:rsidRPr="00AA48C0">
        <w:rPr>
          <w:rFonts w:ascii="Bell MT" w:hAnsi="Bell MT"/>
          <w:szCs w:val="23"/>
        </w:rPr>
        <w:t>, PRP Program Directo</w:t>
      </w:r>
      <w:r>
        <w:rPr>
          <w:rFonts w:ascii="Bell MT" w:hAnsi="Bell MT"/>
          <w:szCs w:val="23"/>
        </w:rPr>
        <w:t xml:space="preserve">r, staff, </w:t>
      </w:r>
      <w:r w:rsidRPr="00AA48C0">
        <w:rPr>
          <w:rFonts w:ascii="Bell MT" w:hAnsi="Bell MT"/>
          <w:szCs w:val="23"/>
        </w:rPr>
        <w:t xml:space="preserve">patients </w:t>
      </w:r>
      <w:r>
        <w:rPr>
          <w:rFonts w:ascii="Bell MT" w:hAnsi="Bell MT"/>
          <w:szCs w:val="23"/>
        </w:rPr>
        <w:t>and independent research sources, to identify the</w:t>
      </w:r>
      <w:r w:rsidRPr="00AA48C0">
        <w:rPr>
          <w:rFonts w:ascii="Bell MT" w:hAnsi="Bell MT"/>
          <w:szCs w:val="23"/>
        </w:rPr>
        <w:t xml:space="preserve">: </w:t>
      </w:r>
    </w:p>
    <w:p w14:paraId="3E2DA3DC"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Unmet needs of the Maryland population</w:t>
      </w:r>
    </w:p>
    <w:p w14:paraId="77F40EC1"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Strengths of our agency and services currently provided</w:t>
      </w:r>
    </w:p>
    <w:p w14:paraId="68E6E82A"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Weaknesses of our agency and services currently provided</w:t>
      </w:r>
    </w:p>
    <w:p w14:paraId="7D657C61"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Opportunities to expand and improve our mental health services</w:t>
      </w:r>
    </w:p>
    <w:p w14:paraId="39618F5F"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Current and future threats that may impair our ability to support individuals and families with mental health needs</w:t>
      </w:r>
    </w:p>
    <w:p w14:paraId="6EC60C58" w14:textId="77777777" w:rsidR="00F90364" w:rsidRPr="00AA48C0" w:rsidRDefault="00F90364" w:rsidP="00F90364">
      <w:pPr>
        <w:pStyle w:val="Default"/>
        <w:numPr>
          <w:ilvl w:val="0"/>
          <w:numId w:val="1"/>
        </w:numPr>
        <w:spacing w:before="120" w:after="120"/>
        <w:rPr>
          <w:rFonts w:ascii="Bell MT" w:hAnsi="Bell MT"/>
          <w:szCs w:val="23"/>
        </w:rPr>
      </w:pPr>
      <w:r w:rsidRPr="00AA48C0">
        <w:rPr>
          <w:rFonts w:ascii="Bell MT" w:hAnsi="Bell MT"/>
          <w:szCs w:val="23"/>
        </w:rPr>
        <w:t xml:space="preserve">Innovative and evidence-based approaches and models to providing and supporting mental health services. </w:t>
      </w:r>
    </w:p>
    <w:p w14:paraId="3ED48E32" w14:textId="77777777" w:rsidR="00F90364" w:rsidRPr="00AA48C0" w:rsidRDefault="00F90364" w:rsidP="00F90364">
      <w:pPr>
        <w:pStyle w:val="Default"/>
        <w:spacing w:before="120" w:after="120"/>
        <w:rPr>
          <w:rFonts w:ascii="Bell MT" w:hAnsi="Bell MT"/>
          <w:szCs w:val="23"/>
        </w:rPr>
      </w:pPr>
      <w:r w:rsidRPr="00AA48C0">
        <w:rPr>
          <w:rFonts w:ascii="Bell MT" w:hAnsi="Bell MT"/>
          <w:b/>
          <w:bCs/>
          <w:szCs w:val="23"/>
        </w:rPr>
        <w:t xml:space="preserve">Guiding Principles </w:t>
      </w:r>
    </w:p>
    <w:p w14:paraId="7B5FE250" w14:textId="77777777" w:rsidR="00F90364" w:rsidRPr="00AA48C0" w:rsidRDefault="00F90364" w:rsidP="00F90364">
      <w:pPr>
        <w:pStyle w:val="NormalWeb"/>
        <w:rPr>
          <w:rFonts w:ascii="Bell MT" w:hAnsi="Bell MT"/>
          <w:color w:val="000000"/>
          <w:szCs w:val="23"/>
        </w:rPr>
      </w:pPr>
      <w:r w:rsidRPr="00AA48C0">
        <w:rPr>
          <w:rFonts w:ascii="Bell MT" w:hAnsi="Bell MT"/>
          <w:color w:val="000000"/>
          <w:szCs w:val="23"/>
        </w:rPr>
        <w:t xml:space="preserve">The development and implementation of this strategic plan will be guided by the following principles: </w:t>
      </w:r>
      <w:r w:rsidRPr="00AA48C0">
        <w:rPr>
          <w:rFonts w:ascii="Bell MT" w:hAnsi="Bell MT"/>
          <w:szCs w:val="20"/>
        </w:rPr>
        <w:t xml:space="preserve"> </w:t>
      </w:r>
    </w:p>
    <w:p w14:paraId="287A0236" w14:textId="77777777" w:rsidR="00F90364" w:rsidRPr="00AA48C0" w:rsidRDefault="00F90364" w:rsidP="00F90364">
      <w:pPr>
        <w:pStyle w:val="Default"/>
        <w:numPr>
          <w:ilvl w:val="0"/>
          <w:numId w:val="1"/>
        </w:numPr>
        <w:rPr>
          <w:rFonts w:ascii="Bell MT" w:hAnsi="Bell MT"/>
          <w:szCs w:val="23"/>
        </w:rPr>
      </w:pPr>
      <w:r>
        <w:rPr>
          <w:rFonts w:ascii="Bell MT" w:hAnsi="Bell MT"/>
          <w:szCs w:val="23"/>
        </w:rPr>
        <w:t>HH</w:t>
      </w:r>
      <w:r w:rsidRPr="00AA48C0">
        <w:rPr>
          <w:rFonts w:ascii="Bell MT" w:hAnsi="Bell MT"/>
          <w:szCs w:val="23"/>
        </w:rPr>
        <w:t xml:space="preserve"> will include patients, patient’s families, patient’s peers, other providers, and community and state contributors in the planning, development and provision of the activities, services and supports referenced in this plan. </w:t>
      </w:r>
    </w:p>
    <w:p w14:paraId="6BB3A1DD" w14:textId="77777777" w:rsidR="00F90364" w:rsidRPr="00AA48C0" w:rsidRDefault="00F90364" w:rsidP="00F90364">
      <w:pPr>
        <w:pStyle w:val="Default"/>
        <w:numPr>
          <w:ilvl w:val="0"/>
          <w:numId w:val="1"/>
        </w:numPr>
        <w:rPr>
          <w:rFonts w:ascii="Bell MT" w:hAnsi="Bell MT"/>
          <w:szCs w:val="23"/>
        </w:rPr>
      </w:pPr>
      <w:r>
        <w:rPr>
          <w:rFonts w:ascii="Bell MT" w:hAnsi="Bell MT"/>
          <w:szCs w:val="23"/>
        </w:rPr>
        <w:t>HH</w:t>
      </w:r>
      <w:r w:rsidRPr="00AA48C0">
        <w:rPr>
          <w:rFonts w:ascii="Bell MT" w:hAnsi="Bell MT"/>
          <w:szCs w:val="23"/>
        </w:rPr>
        <w:t xml:space="preserve"> will collect and use reliable data to demonstrate the achievement of our strategic goals. </w:t>
      </w:r>
    </w:p>
    <w:p w14:paraId="655589BA" w14:textId="77777777" w:rsidR="00F90364" w:rsidRPr="00AA48C0" w:rsidRDefault="00F90364" w:rsidP="00F90364">
      <w:pPr>
        <w:pStyle w:val="Default"/>
        <w:rPr>
          <w:rFonts w:ascii="Bell MT" w:hAnsi="Bell MT"/>
          <w:szCs w:val="23"/>
        </w:rPr>
      </w:pPr>
      <w:r>
        <w:rPr>
          <w:rFonts w:ascii="Bell MT" w:hAnsi="Bell MT"/>
          <w:szCs w:val="23"/>
        </w:rPr>
        <w:t>HH</w:t>
      </w:r>
      <w:r w:rsidRPr="00AA48C0">
        <w:rPr>
          <w:rFonts w:ascii="Bell MT" w:hAnsi="Bell MT"/>
          <w:szCs w:val="23"/>
        </w:rPr>
        <w:t xml:space="preserve"> will continue to support mental health care that is: </w:t>
      </w:r>
    </w:p>
    <w:p w14:paraId="1D919AE2" w14:textId="77777777" w:rsidR="00F90364" w:rsidRPr="00AA48C0" w:rsidRDefault="00F90364" w:rsidP="00F90364">
      <w:pPr>
        <w:pStyle w:val="Default"/>
        <w:numPr>
          <w:ilvl w:val="0"/>
          <w:numId w:val="1"/>
        </w:numPr>
        <w:rPr>
          <w:rFonts w:ascii="Bell MT" w:hAnsi="Bell MT"/>
          <w:szCs w:val="23"/>
        </w:rPr>
      </w:pPr>
      <w:r w:rsidRPr="00AA48C0">
        <w:rPr>
          <w:rFonts w:ascii="Bell MT" w:hAnsi="Bell MT"/>
          <w:b/>
          <w:bCs/>
          <w:i/>
          <w:iCs/>
          <w:szCs w:val="23"/>
        </w:rPr>
        <w:t xml:space="preserve">Person and family-centered </w:t>
      </w:r>
    </w:p>
    <w:p w14:paraId="75EFA2AB" w14:textId="77777777" w:rsidR="00F90364" w:rsidRPr="00AA48C0" w:rsidRDefault="00F90364" w:rsidP="00F90364">
      <w:pPr>
        <w:pStyle w:val="Default"/>
        <w:numPr>
          <w:ilvl w:val="0"/>
          <w:numId w:val="1"/>
        </w:numPr>
        <w:rPr>
          <w:rFonts w:ascii="Bell MT" w:hAnsi="Bell MT"/>
          <w:szCs w:val="23"/>
        </w:rPr>
      </w:pPr>
      <w:r w:rsidRPr="00AA48C0">
        <w:rPr>
          <w:rFonts w:ascii="Bell MT" w:hAnsi="Bell MT"/>
          <w:szCs w:val="23"/>
        </w:rPr>
        <w:t xml:space="preserve">Focused on </w:t>
      </w:r>
      <w:r w:rsidRPr="00AA48C0">
        <w:rPr>
          <w:rFonts w:ascii="Bell MT" w:hAnsi="Bell MT"/>
          <w:b/>
          <w:bCs/>
          <w:i/>
          <w:iCs/>
          <w:szCs w:val="23"/>
        </w:rPr>
        <w:t xml:space="preserve">recovery and resiliency </w:t>
      </w:r>
    </w:p>
    <w:p w14:paraId="054080C5" w14:textId="77777777" w:rsidR="00F90364" w:rsidRPr="00AA48C0" w:rsidRDefault="00F90364" w:rsidP="00F90364">
      <w:pPr>
        <w:pStyle w:val="Default"/>
        <w:numPr>
          <w:ilvl w:val="0"/>
          <w:numId w:val="1"/>
        </w:numPr>
        <w:rPr>
          <w:rFonts w:ascii="Bell MT" w:hAnsi="Bell MT"/>
          <w:szCs w:val="23"/>
        </w:rPr>
      </w:pPr>
      <w:r w:rsidRPr="00AA48C0">
        <w:rPr>
          <w:rFonts w:ascii="Bell MT" w:hAnsi="Bell MT"/>
          <w:szCs w:val="23"/>
        </w:rPr>
        <w:t xml:space="preserve">Supportive of </w:t>
      </w:r>
      <w:r w:rsidRPr="00AA48C0">
        <w:rPr>
          <w:rFonts w:ascii="Bell MT" w:hAnsi="Bell MT"/>
          <w:b/>
          <w:bCs/>
          <w:i/>
          <w:iCs/>
          <w:szCs w:val="23"/>
        </w:rPr>
        <w:t xml:space="preserve">individual choice and self-determination </w:t>
      </w:r>
    </w:p>
    <w:p w14:paraId="1698C8C8" w14:textId="77777777" w:rsidR="00F90364" w:rsidRPr="00AA48C0" w:rsidRDefault="00F90364" w:rsidP="00F90364">
      <w:pPr>
        <w:pStyle w:val="Default"/>
        <w:numPr>
          <w:ilvl w:val="0"/>
          <w:numId w:val="1"/>
        </w:numPr>
        <w:rPr>
          <w:rFonts w:ascii="Bell MT" w:hAnsi="Bell MT"/>
          <w:b/>
          <w:bCs/>
          <w:i/>
          <w:iCs/>
          <w:szCs w:val="23"/>
        </w:rPr>
      </w:pPr>
      <w:r w:rsidRPr="00AA48C0">
        <w:rPr>
          <w:rFonts w:ascii="Bell MT" w:hAnsi="Bell MT"/>
          <w:szCs w:val="23"/>
        </w:rPr>
        <w:t xml:space="preserve">Based on </w:t>
      </w:r>
      <w:r w:rsidRPr="00AA48C0">
        <w:rPr>
          <w:rFonts w:ascii="Bell MT" w:hAnsi="Bell MT"/>
          <w:b/>
          <w:bCs/>
          <w:i/>
          <w:iCs/>
          <w:szCs w:val="23"/>
        </w:rPr>
        <w:t xml:space="preserve">evidence </w:t>
      </w:r>
      <w:r w:rsidRPr="00AA48C0">
        <w:rPr>
          <w:rFonts w:ascii="Bell MT" w:hAnsi="Bell MT"/>
          <w:szCs w:val="23"/>
        </w:rPr>
        <w:t xml:space="preserve">of improved individual and family </w:t>
      </w:r>
      <w:r w:rsidRPr="00AA48C0">
        <w:rPr>
          <w:rFonts w:ascii="Bell MT" w:hAnsi="Bell MT"/>
          <w:b/>
          <w:bCs/>
          <w:i/>
          <w:iCs/>
          <w:szCs w:val="23"/>
        </w:rPr>
        <w:t>outcomes</w:t>
      </w:r>
    </w:p>
    <w:p w14:paraId="7E5B5182" w14:textId="77777777" w:rsidR="00F90364" w:rsidRPr="00AA48C0" w:rsidRDefault="00F90364" w:rsidP="00F90364">
      <w:pPr>
        <w:pStyle w:val="Default"/>
        <w:ind w:left="784"/>
        <w:rPr>
          <w:rFonts w:ascii="Bell MT" w:hAnsi="Bell MT"/>
          <w:b/>
          <w:bCs/>
          <w:i/>
          <w:iCs/>
          <w:szCs w:val="23"/>
        </w:rPr>
      </w:pPr>
    </w:p>
    <w:p w14:paraId="1052D28E" w14:textId="77777777" w:rsidR="00F90364" w:rsidRPr="00AA48C0" w:rsidRDefault="00F90364" w:rsidP="00F90364">
      <w:pPr>
        <w:pStyle w:val="Default"/>
        <w:rPr>
          <w:rFonts w:ascii="Bell MT" w:hAnsi="Bell MT"/>
          <w:szCs w:val="23"/>
        </w:rPr>
      </w:pPr>
      <w:r w:rsidRPr="00AA48C0">
        <w:rPr>
          <w:rFonts w:ascii="Bell MT" w:hAnsi="Bell MT"/>
          <w:b/>
          <w:szCs w:val="23"/>
        </w:rPr>
        <w:br w:type="page"/>
      </w:r>
      <w:r w:rsidRPr="00AA48C0">
        <w:rPr>
          <w:rFonts w:ascii="Bell MT" w:hAnsi="Bell MT"/>
          <w:b/>
          <w:szCs w:val="23"/>
        </w:rPr>
        <w:lastRenderedPageBreak/>
        <w:t>Maryland Mental Health Model</w:t>
      </w:r>
    </w:p>
    <w:p w14:paraId="54643B78" w14:textId="77777777" w:rsidR="00F90364" w:rsidRPr="00AA48C0" w:rsidRDefault="00F90364" w:rsidP="00F90364">
      <w:pPr>
        <w:pStyle w:val="Default"/>
        <w:rPr>
          <w:rFonts w:ascii="Bell MT" w:hAnsi="Bell MT"/>
          <w:i/>
          <w:szCs w:val="23"/>
        </w:rPr>
      </w:pPr>
      <w:r>
        <w:rPr>
          <w:rFonts w:ascii="Bell MT" w:hAnsi="Bell MT"/>
          <w:szCs w:val="23"/>
        </w:rPr>
        <w:t>HH</w:t>
      </w:r>
      <w:r w:rsidRPr="00AA48C0">
        <w:rPr>
          <w:rFonts w:ascii="Bell MT" w:hAnsi="Bell MT"/>
          <w:szCs w:val="23"/>
        </w:rPr>
        <w:t xml:space="preserve">’s vision for the future of mental health services in Maryland will also incorporate the values defined in the State of Maryland, </w:t>
      </w:r>
      <w:r w:rsidRPr="00AA48C0">
        <w:rPr>
          <w:rFonts w:ascii="Bell MT" w:hAnsi="Bell MT" w:cs="Cambria"/>
          <w:bCs/>
          <w:iCs/>
          <w:szCs w:val="48"/>
        </w:rPr>
        <w:t>“</w:t>
      </w:r>
      <w:r>
        <w:rPr>
          <w:rFonts w:ascii="Bell MT" w:hAnsi="Bell MT" w:cs="Cambria"/>
          <w:bCs/>
          <w:i/>
          <w:iCs/>
          <w:szCs w:val="48"/>
        </w:rPr>
        <w:t>2017</w:t>
      </w:r>
      <w:r w:rsidRPr="00AA48C0">
        <w:rPr>
          <w:rFonts w:ascii="Bell MT" w:hAnsi="Bell MT" w:cs="Cambria"/>
          <w:bCs/>
          <w:i/>
          <w:iCs/>
          <w:szCs w:val="48"/>
        </w:rPr>
        <w:t xml:space="preserve"> ANNUAL STATE MENTAL HEALTH PLAN”.  </w:t>
      </w:r>
    </w:p>
    <w:p w14:paraId="244A590A"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szCs w:val="28"/>
        </w:rPr>
      </w:pPr>
    </w:p>
    <w:p w14:paraId="5346A46E"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 xml:space="preserve">The values underpinning this system are: </w:t>
      </w:r>
    </w:p>
    <w:p w14:paraId="581EFAF5"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(1)</w:t>
      </w:r>
      <w:r w:rsidRPr="00AA48C0">
        <w:rPr>
          <w:rFonts w:ascii="Bell MT" w:hAnsi="Bell MT" w:cs="Times"/>
          <w:color w:val="000000"/>
        </w:rPr>
        <w:tab/>
        <w:t>SUPPORTIVE OF HUMAN RIGHTS</w:t>
      </w:r>
    </w:p>
    <w:p w14:paraId="378E7188"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 xml:space="preserve">Persons with psychiatric and/or substance use disorders have the same rights and obligations as other citizens of the state. Consumers have the right </w:t>
      </w:r>
      <w:proofErr w:type="gramStart"/>
      <w:r w:rsidRPr="00AA48C0">
        <w:rPr>
          <w:rFonts w:ascii="Bell MT" w:hAnsi="Bell MT"/>
          <w:color w:val="000000"/>
        </w:rPr>
        <w:t>to choice</w:t>
      </w:r>
      <w:proofErr w:type="gramEnd"/>
      <w:r w:rsidRPr="00AA48C0">
        <w:rPr>
          <w:rFonts w:ascii="Bell MT" w:hAnsi="Bell MT"/>
          <w:color w:val="000000"/>
        </w:rPr>
        <w:t>, to retain the fullest possible control over their own lives, and to have opportunities to be involved in their communities.</w:t>
      </w:r>
    </w:p>
    <w:p w14:paraId="6EA630CA"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p>
    <w:p w14:paraId="78AAB309"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(2)</w:t>
      </w:r>
      <w:r w:rsidRPr="00AA48C0">
        <w:rPr>
          <w:rFonts w:ascii="Bell MT" w:hAnsi="Bell MT" w:cs="Times"/>
          <w:color w:val="000000"/>
        </w:rPr>
        <w:tab/>
        <w:t>RESPONSIVE SYSTEM</w:t>
      </w:r>
    </w:p>
    <w:p w14:paraId="47A351A3"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The behavioral health system of care must be responsive to the people it serves, coherently organized, and accessible to those individuals needing behavioral health care. Information must be readily available for individuals to enter and proceed through the system in a more appropriate and timely manner. The hospitals are one part of the community-based behavioral health system of care. The behavioral health system of care must collaborate with other public and private human health service systems in order to allow for continuity of care and facilitate support with all activities of life.</w:t>
      </w:r>
    </w:p>
    <w:p w14:paraId="5F7FAD4F"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40289A66"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(3)</w:t>
      </w:r>
      <w:r w:rsidRPr="00AA48C0">
        <w:rPr>
          <w:rFonts w:ascii="Bell MT" w:hAnsi="Bell MT" w:cs="Times"/>
          <w:color w:val="000000"/>
        </w:rPr>
        <w:tab/>
        <w:t>EMPOWERMENT</w:t>
      </w:r>
    </w:p>
    <w:p w14:paraId="70B807B4"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Consumers, families, and advocates will be involved in decision-making processes, individually at the treatment level and collectively in the planning and operational aspects of the behavioral health system. An array of services and programs must be available to allow for consumer choice in obtaining and using necessary services. Relevant programs and services that recognize varying cultural, ethnic, and racial needs are imperative.</w:t>
      </w:r>
    </w:p>
    <w:p w14:paraId="5F0C7D9F"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p>
    <w:p w14:paraId="7D3C3910"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w:t>
      </w:r>
      <w:r w:rsidRPr="00AA48C0">
        <w:rPr>
          <w:rFonts w:ascii="Bell MT" w:hAnsi="Bell MT" w:cs="Times"/>
          <w:color w:val="000000"/>
        </w:rPr>
        <w:t>4)</w:t>
      </w:r>
      <w:r w:rsidRPr="00AA48C0">
        <w:rPr>
          <w:rFonts w:ascii="Bell MT" w:hAnsi="Bell MT" w:cs="Times"/>
          <w:color w:val="000000"/>
        </w:rPr>
        <w:tab/>
        <w:t>COMMUNITY EDUCATION</w:t>
      </w:r>
    </w:p>
    <w:p w14:paraId="0A662822"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Wellness is promoted and enhanced through early identification and prevention activities for risk groups of all ages. Public education and efforts that support families and communities must be incorporated into our service system. Increased acceptance and support for behavioral health services come from increased awareness and understanding of psychiatric and substance use disorders and treatment options.</w:t>
      </w:r>
    </w:p>
    <w:p w14:paraId="0C1E43A5"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0015D9A0"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(5)</w:t>
      </w:r>
      <w:r w:rsidRPr="00AA48C0">
        <w:rPr>
          <w:rFonts w:ascii="Bell MT" w:hAnsi="Bell MT" w:cs="Times"/>
          <w:color w:val="000000"/>
        </w:rPr>
        <w:tab/>
        <w:t>FAMILY AND COMMUNITY SUPPORT</w:t>
      </w:r>
    </w:p>
    <w:p w14:paraId="614A89F1"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We must provide families with the assistance they need in order to maintain or enhance the support they give to their family members. We will strive to provide services to persons within their communities with the availability of natural/family supports.</w:t>
      </w:r>
    </w:p>
    <w:p w14:paraId="039AD2F3"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659B60B5"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(6)</w:t>
      </w:r>
      <w:r w:rsidRPr="00AA48C0">
        <w:rPr>
          <w:rFonts w:ascii="Bell MT" w:hAnsi="Bell MT" w:cs="Times"/>
          <w:color w:val="000000"/>
        </w:rPr>
        <w:tab/>
        <w:t>LEAST RESTRICTIVE SETTING</w:t>
      </w:r>
    </w:p>
    <w:p w14:paraId="14D9F4F2"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An array of services will be available throughout the state to meet a variety of consumer needs. These services should be provided in the least restrictive, most normative, and most appropriate setting.</w:t>
      </w:r>
    </w:p>
    <w:p w14:paraId="08969EB1"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15529750"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(7)</w:t>
      </w:r>
      <w:r w:rsidRPr="00AA48C0">
        <w:rPr>
          <w:rFonts w:ascii="Bell MT" w:hAnsi="Bell MT" w:cs="Times"/>
          <w:color w:val="000000"/>
        </w:rPr>
        <w:tab/>
        <w:t>WORKING COLLABORATIVELY</w:t>
      </w:r>
    </w:p>
    <w:p w14:paraId="1C839595"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 xml:space="preserve">Collaborations with other agencies at the state and local level will be fostered so </w:t>
      </w:r>
      <w:r w:rsidRPr="00AA48C0">
        <w:rPr>
          <w:rFonts w:ascii="Bell MT" w:hAnsi="Bell MT"/>
          <w:color w:val="000000"/>
        </w:rPr>
        <w:lastRenderedPageBreak/>
        <w:t>support to consumers is inclusive in all activities of life. This will promote a consistently appropriate level of behavioral health services.</w:t>
      </w:r>
    </w:p>
    <w:p w14:paraId="7F0E2D79"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5DF36B93"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(8)</w:t>
      </w:r>
      <w:r w:rsidRPr="00AA48C0">
        <w:rPr>
          <w:rFonts w:ascii="Bell MT" w:hAnsi="Bell MT" w:cs="Times"/>
          <w:color w:val="000000"/>
        </w:rPr>
        <w:tab/>
        <w:t>EFFECTIVE MANAGEMENT AND ACCOUNTABILITY</w:t>
      </w:r>
    </w:p>
    <w:p w14:paraId="5E72C08A"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Accountability is essential to consistently provide an adequate level of behavioral health services. Essential management functions include monitoring and self-evaluation, rapid response to identified weaknesses in the system, adaptation to changing needs, and improved technology. We must put the highest priority on measuring consumer satisfaction with the services they receive. Outcome measures will be a key component for evaluating program effectiveness.</w:t>
      </w:r>
    </w:p>
    <w:p w14:paraId="73515BAD"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1336EB1F"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(9)</w:t>
      </w:r>
      <w:r w:rsidRPr="00AA48C0">
        <w:rPr>
          <w:rFonts w:ascii="Bell MT" w:hAnsi="Bell MT" w:cs="Times"/>
          <w:color w:val="000000"/>
        </w:rPr>
        <w:tab/>
        <w:t>LOCAL GOVERNANCE</w:t>
      </w:r>
    </w:p>
    <w:p w14:paraId="3CE6ADB3"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olor w:val="000000"/>
        </w:rPr>
      </w:pPr>
      <w:r w:rsidRPr="00AA48C0">
        <w:rPr>
          <w:rFonts w:ascii="Bell MT" w:hAnsi="Bell MT"/>
          <w:color w:val="000000"/>
        </w:rPr>
        <w:t>Local management of resources, resulting from the implementation of Core Service Agencies</w:t>
      </w:r>
      <w:r w:rsidRPr="00AA48C0">
        <w:rPr>
          <w:rFonts w:ascii="Bell MT" w:hAnsi="Bell MT" w:cs="Times"/>
          <w:color w:val="000000"/>
        </w:rPr>
        <w:t xml:space="preserve">, </w:t>
      </w:r>
      <w:r w:rsidRPr="00AA48C0">
        <w:rPr>
          <w:rFonts w:ascii="Bell MT" w:hAnsi="Bell MT"/>
          <w:color w:val="000000"/>
        </w:rPr>
        <w:t>will improve continuity of care, provide needed services in a timelier manner, improve the congruence of services and resources with needs, and increase economic efficiency due to the closer proximity of the service delivery level.</w:t>
      </w:r>
    </w:p>
    <w:p w14:paraId="78A270A9"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p>
    <w:p w14:paraId="0AC8EBEC" w14:textId="77777777" w:rsidR="00F90364" w:rsidRPr="00AA48C0" w:rsidRDefault="00F90364" w:rsidP="00F9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Times"/>
          <w:color w:val="000000"/>
        </w:rPr>
      </w:pPr>
      <w:r w:rsidRPr="00AA48C0">
        <w:rPr>
          <w:rFonts w:ascii="Bell MT" w:hAnsi="Bell MT" w:cs="Times"/>
          <w:color w:val="000000"/>
        </w:rPr>
        <w:t>(10)</w:t>
      </w:r>
      <w:r w:rsidRPr="00AA48C0">
        <w:rPr>
          <w:rFonts w:ascii="Bell MT" w:hAnsi="Bell MT" w:cs="Times"/>
          <w:color w:val="000000"/>
        </w:rPr>
        <w:tab/>
        <w:t>STAFF RESOURCES</w:t>
      </w:r>
    </w:p>
    <w:p w14:paraId="590F7F32" w14:textId="77777777" w:rsidR="00F90364" w:rsidRPr="00AA48C0" w:rsidRDefault="00F90364" w:rsidP="00F90364">
      <w:pPr>
        <w:pStyle w:val="Default"/>
        <w:rPr>
          <w:rFonts w:ascii="Bell MT" w:hAnsi="Bell MT"/>
        </w:rPr>
      </w:pPr>
      <w:r w:rsidRPr="00AA48C0">
        <w:rPr>
          <w:rFonts w:ascii="Bell MT" w:hAnsi="Bell MT"/>
        </w:rPr>
        <w:t>The presence of a competent and committed staff is essential for the provision of an acceptable level of behavioral health services. Staff must be provided with adequate support systems and incentives to enable them to focus their efforts on the individuals who receive care from them. Opportunities must be provided for skill enhancement training or retraining as changes in the service system take place.</w:t>
      </w:r>
    </w:p>
    <w:p w14:paraId="428F7F6D" w14:textId="77777777" w:rsidR="00F90364" w:rsidRPr="00AA48C0" w:rsidRDefault="00F90364" w:rsidP="00F90364">
      <w:pPr>
        <w:pStyle w:val="Default"/>
        <w:rPr>
          <w:rFonts w:ascii="Bell MT" w:hAnsi="Bell MT"/>
        </w:rPr>
      </w:pPr>
    </w:p>
    <w:p w14:paraId="16183F68" w14:textId="77777777" w:rsidR="00F90364" w:rsidRPr="00AA48C0" w:rsidRDefault="00F90364" w:rsidP="00F90364">
      <w:pPr>
        <w:pStyle w:val="Default"/>
        <w:spacing w:before="120" w:after="120"/>
        <w:rPr>
          <w:rFonts w:ascii="Bell MT" w:hAnsi="Bell MT"/>
          <w:szCs w:val="23"/>
        </w:rPr>
      </w:pPr>
      <w:r w:rsidRPr="00AA48C0">
        <w:rPr>
          <w:rFonts w:ascii="Bell MT" w:hAnsi="Bell MT"/>
          <w:b/>
          <w:bCs/>
          <w:szCs w:val="23"/>
        </w:rPr>
        <w:t xml:space="preserve">Vision, Priority Goals and Objectives </w:t>
      </w:r>
    </w:p>
    <w:p w14:paraId="3B454535" w14:textId="77777777" w:rsidR="00F90364" w:rsidRPr="00AA48C0" w:rsidRDefault="00F90364" w:rsidP="00F90364">
      <w:pPr>
        <w:pStyle w:val="Default"/>
        <w:spacing w:before="120" w:after="120"/>
        <w:rPr>
          <w:rFonts w:ascii="Bell MT" w:hAnsi="Bell MT"/>
          <w:szCs w:val="23"/>
        </w:rPr>
      </w:pPr>
      <w:r w:rsidRPr="00AA48C0">
        <w:rPr>
          <w:rFonts w:ascii="Bell MT" w:hAnsi="Bell MT"/>
          <w:szCs w:val="23"/>
        </w:rPr>
        <w:t xml:space="preserve">Using our guiding principles and the public health model as our framework, </w:t>
      </w:r>
      <w:r>
        <w:rPr>
          <w:rFonts w:ascii="Bell MT" w:hAnsi="Bell MT"/>
          <w:szCs w:val="23"/>
        </w:rPr>
        <w:t>HH</w:t>
      </w:r>
      <w:r w:rsidRPr="00AA48C0">
        <w:rPr>
          <w:rFonts w:ascii="Bell MT" w:hAnsi="Bell MT"/>
          <w:szCs w:val="23"/>
        </w:rPr>
        <w:t xml:space="preserve"> has established the following vision, priority goals and objectives to achieve our vision: </w:t>
      </w:r>
    </w:p>
    <w:p w14:paraId="6B7CE695" w14:textId="77777777" w:rsidR="00F90364" w:rsidRPr="00AA48C0" w:rsidRDefault="00F90364" w:rsidP="00F90364">
      <w:pPr>
        <w:rPr>
          <w:rFonts w:ascii="Bell MT" w:hAnsi="Bell MT"/>
          <w:b/>
        </w:rPr>
      </w:pPr>
      <w:r w:rsidRPr="00AA48C0">
        <w:rPr>
          <w:rFonts w:ascii="Bell MT" w:hAnsi="Bell MT"/>
          <w:b/>
        </w:rPr>
        <w:t>VISION</w:t>
      </w:r>
    </w:p>
    <w:p w14:paraId="31A6C449" w14:textId="77777777" w:rsidR="00F90364" w:rsidRPr="00AA48C0" w:rsidRDefault="00F90364" w:rsidP="00F90364">
      <w:pPr>
        <w:rPr>
          <w:rFonts w:ascii="Bell MT" w:hAnsi="Bell MT"/>
        </w:rPr>
      </w:pPr>
      <w:r>
        <w:rPr>
          <w:rFonts w:ascii="Bell MT" w:hAnsi="Bell MT"/>
        </w:rPr>
        <w:t>Helping Hands Therapeutic Services</w:t>
      </w:r>
      <w:r w:rsidRPr="00AA48C0">
        <w:rPr>
          <w:rFonts w:ascii="Bell MT" w:hAnsi="Bell MT"/>
        </w:rPr>
        <w:t>: striving to be the leader in authentic mental health treatment by way of our caring staff and comprehensive services.  For us, true success is measured by the success of the clients we serve.</w:t>
      </w:r>
    </w:p>
    <w:p w14:paraId="65C4FC8F" w14:textId="77777777" w:rsidR="00F90364" w:rsidRPr="00AA48C0" w:rsidRDefault="00F90364" w:rsidP="00F90364">
      <w:pPr>
        <w:pStyle w:val="Default"/>
        <w:rPr>
          <w:rFonts w:ascii="Bell MT" w:hAnsi="Bell MT"/>
          <w:color w:val="auto"/>
        </w:rPr>
      </w:pPr>
      <w:r w:rsidRPr="00AA48C0">
        <w:rPr>
          <w:rFonts w:ascii="Bell MT" w:hAnsi="Bell MT"/>
          <w:color w:val="auto"/>
        </w:rPr>
        <w:t xml:space="preserve"> </w:t>
      </w:r>
    </w:p>
    <w:p w14:paraId="5119E432" w14:textId="77777777" w:rsidR="00F90364" w:rsidRPr="00AA48C0" w:rsidRDefault="00F90364" w:rsidP="00F90364">
      <w:pPr>
        <w:pStyle w:val="Default"/>
        <w:rPr>
          <w:rFonts w:ascii="Bell MT" w:hAnsi="Bell MT"/>
          <w:b/>
          <w:bCs/>
          <w:color w:val="auto"/>
          <w:szCs w:val="23"/>
        </w:rPr>
      </w:pPr>
      <w:r>
        <w:rPr>
          <w:rFonts w:ascii="Bell MT" w:hAnsi="Bell MT"/>
          <w:b/>
          <w:bCs/>
          <w:color w:val="auto"/>
          <w:szCs w:val="23"/>
        </w:rPr>
        <w:t>PRIORITY GOALS: 2020-2023</w:t>
      </w:r>
    </w:p>
    <w:p w14:paraId="695441BB" w14:textId="77777777" w:rsidR="00F90364" w:rsidRPr="00AA48C0" w:rsidRDefault="00F90364" w:rsidP="00F90364">
      <w:pPr>
        <w:pStyle w:val="Default"/>
        <w:rPr>
          <w:rFonts w:ascii="Bell MT" w:hAnsi="Bell MT"/>
          <w:bCs/>
          <w:color w:val="auto"/>
          <w:szCs w:val="23"/>
        </w:rPr>
      </w:pPr>
      <w:r w:rsidRPr="00AA48C0">
        <w:rPr>
          <w:rFonts w:ascii="Bell MT" w:hAnsi="Bell MT"/>
          <w:bCs/>
          <w:color w:val="auto"/>
          <w:szCs w:val="23"/>
        </w:rPr>
        <w:t xml:space="preserve">Over the next three years, </w:t>
      </w:r>
      <w:r>
        <w:rPr>
          <w:rFonts w:ascii="Bell MT" w:hAnsi="Bell MT"/>
          <w:bCs/>
          <w:color w:val="auto"/>
          <w:szCs w:val="23"/>
        </w:rPr>
        <w:t>HH</w:t>
      </w:r>
      <w:r w:rsidRPr="00AA48C0">
        <w:rPr>
          <w:rFonts w:ascii="Bell MT" w:hAnsi="Bell MT"/>
          <w:bCs/>
          <w:color w:val="auto"/>
          <w:szCs w:val="23"/>
        </w:rPr>
        <w:t xml:space="preserve"> will implement strategies that:</w:t>
      </w:r>
    </w:p>
    <w:p w14:paraId="606A8E87" w14:textId="77777777" w:rsidR="00F90364" w:rsidRPr="00AA48C0" w:rsidRDefault="00F90364" w:rsidP="00F90364">
      <w:pPr>
        <w:pStyle w:val="Default"/>
        <w:numPr>
          <w:ilvl w:val="0"/>
          <w:numId w:val="2"/>
        </w:numPr>
        <w:rPr>
          <w:rFonts w:ascii="Bell MT" w:hAnsi="Bell MT"/>
          <w:bCs/>
          <w:color w:val="auto"/>
          <w:szCs w:val="23"/>
        </w:rPr>
      </w:pPr>
      <w:r w:rsidRPr="00AA48C0">
        <w:rPr>
          <w:rFonts w:ascii="Bell MT" w:hAnsi="Bell MT"/>
          <w:color w:val="auto"/>
          <w:szCs w:val="23"/>
        </w:rPr>
        <w:t>Promote mental health and wellness for all Maryland residents</w:t>
      </w:r>
    </w:p>
    <w:p w14:paraId="72EACAF3" w14:textId="77777777" w:rsidR="00F90364" w:rsidRPr="00AA48C0" w:rsidRDefault="00F90364" w:rsidP="00F90364">
      <w:pPr>
        <w:pStyle w:val="Default"/>
        <w:numPr>
          <w:ilvl w:val="0"/>
          <w:numId w:val="2"/>
        </w:numPr>
        <w:rPr>
          <w:rFonts w:ascii="Bell MT" w:hAnsi="Bell MT"/>
          <w:bCs/>
          <w:color w:val="auto"/>
          <w:szCs w:val="23"/>
        </w:rPr>
      </w:pPr>
      <w:r w:rsidRPr="00AA48C0">
        <w:rPr>
          <w:rFonts w:ascii="Bell MT" w:hAnsi="Bell MT"/>
          <w:color w:val="auto"/>
          <w:szCs w:val="23"/>
        </w:rPr>
        <w:t xml:space="preserve">Protect the public from the risks for mental health disorders </w:t>
      </w:r>
    </w:p>
    <w:p w14:paraId="3478BA6C" w14:textId="77777777" w:rsidR="00F90364" w:rsidRPr="00AA48C0" w:rsidRDefault="00F90364" w:rsidP="00F90364">
      <w:pPr>
        <w:pStyle w:val="Default"/>
        <w:numPr>
          <w:ilvl w:val="0"/>
          <w:numId w:val="2"/>
        </w:numPr>
        <w:rPr>
          <w:rFonts w:ascii="Bell MT" w:hAnsi="Bell MT"/>
          <w:bCs/>
          <w:color w:val="auto"/>
          <w:szCs w:val="23"/>
        </w:rPr>
      </w:pPr>
      <w:r w:rsidRPr="00AA48C0">
        <w:rPr>
          <w:rFonts w:ascii="Bell MT" w:hAnsi="Bell MT"/>
          <w:color w:val="auto"/>
          <w:szCs w:val="23"/>
        </w:rPr>
        <w:t xml:space="preserve">Intervene early to treat mental health problems </w:t>
      </w:r>
    </w:p>
    <w:p w14:paraId="16949BAD" w14:textId="77777777" w:rsidR="00F90364" w:rsidRPr="00AA48C0" w:rsidRDefault="00F90364" w:rsidP="00F90364">
      <w:pPr>
        <w:pStyle w:val="Default"/>
        <w:numPr>
          <w:ilvl w:val="0"/>
          <w:numId w:val="2"/>
        </w:numPr>
        <w:rPr>
          <w:rFonts w:ascii="Bell MT" w:hAnsi="Bell MT"/>
          <w:bCs/>
          <w:color w:val="auto"/>
          <w:szCs w:val="23"/>
        </w:rPr>
      </w:pPr>
      <w:r w:rsidRPr="00AA48C0">
        <w:rPr>
          <w:rFonts w:ascii="Bell MT" w:hAnsi="Bell MT"/>
          <w:color w:val="auto"/>
          <w:szCs w:val="23"/>
        </w:rPr>
        <w:t xml:space="preserve">Provide support and treatment to achieve recovery and resiliency </w:t>
      </w:r>
    </w:p>
    <w:p w14:paraId="5E24F88A" w14:textId="77777777" w:rsidR="00F90364" w:rsidRPr="00AA48C0" w:rsidRDefault="00F90364" w:rsidP="00F90364">
      <w:pPr>
        <w:pStyle w:val="Default"/>
        <w:rPr>
          <w:rFonts w:ascii="Bell MT" w:hAnsi="Bell MT"/>
          <w:color w:val="auto"/>
          <w:szCs w:val="23"/>
        </w:rPr>
      </w:pPr>
    </w:p>
    <w:p w14:paraId="4B5FA4EB"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 xml:space="preserve">Through the implementation of these goals, </w:t>
      </w:r>
      <w:r>
        <w:rPr>
          <w:rFonts w:ascii="Bell MT" w:hAnsi="Bell MT"/>
          <w:color w:val="auto"/>
          <w:szCs w:val="23"/>
        </w:rPr>
        <w:t>HH</w:t>
      </w:r>
      <w:r w:rsidRPr="00AA48C0">
        <w:rPr>
          <w:rFonts w:ascii="Bell MT" w:hAnsi="Bell MT"/>
          <w:color w:val="auto"/>
          <w:szCs w:val="23"/>
        </w:rPr>
        <w:t xml:space="preserve"> will strive to use and increase the availability and quality of person and family-centered, evidence-based interventions focused on achieving specific individual, family, and population-based outcomes. </w:t>
      </w:r>
    </w:p>
    <w:p w14:paraId="2F469C98" w14:textId="77777777" w:rsidR="00F90364" w:rsidRPr="00AA48C0" w:rsidRDefault="00F90364" w:rsidP="00F90364">
      <w:pPr>
        <w:pStyle w:val="Default"/>
        <w:rPr>
          <w:rFonts w:ascii="Bell MT" w:hAnsi="Bell MT"/>
          <w:color w:val="auto"/>
          <w:szCs w:val="23"/>
        </w:rPr>
      </w:pPr>
    </w:p>
    <w:p w14:paraId="42F24929" w14:textId="77777777" w:rsidR="00F90364" w:rsidRDefault="00F90364" w:rsidP="00F90364">
      <w:pPr>
        <w:pStyle w:val="Default"/>
        <w:rPr>
          <w:rFonts w:ascii="Bell MT" w:hAnsi="Bell MT"/>
          <w:b/>
          <w:bCs/>
          <w:color w:val="auto"/>
          <w:szCs w:val="23"/>
        </w:rPr>
      </w:pPr>
    </w:p>
    <w:p w14:paraId="63ED90D8" w14:textId="77777777" w:rsidR="00F90364" w:rsidRDefault="00F90364" w:rsidP="00F90364">
      <w:pPr>
        <w:pStyle w:val="Default"/>
        <w:rPr>
          <w:rFonts w:ascii="Bell MT" w:hAnsi="Bell MT"/>
          <w:b/>
          <w:bCs/>
          <w:color w:val="auto"/>
          <w:szCs w:val="23"/>
        </w:rPr>
      </w:pPr>
    </w:p>
    <w:p w14:paraId="2BDA9E57" w14:textId="77777777" w:rsidR="00F90364" w:rsidRDefault="00F90364" w:rsidP="00F90364">
      <w:pPr>
        <w:pStyle w:val="Default"/>
        <w:rPr>
          <w:rFonts w:ascii="Bell MT" w:hAnsi="Bell MT"/>
          <w:b/>
          <w:bCs/>
          <w:color w:val="auto"/>
          <w:szCs w:val="23"/>
        </w:rPr>
      </w:pPr>
    </w:p>
    <w:p w14:paraId="7CF92A59" w14:textId="77777777" w:rsidR="00F90364" w:rsidRDefault="00F90364" w:rsidP="00F90364">
      <w:pPr>
        <w:pStyle w:val="Default"/>
        <w:rPr>
          <w:rFonts w:ascii="Bell MT" w:hAnsi="Bell MT"/>
          <w:b/>
          <w:bCs/>
          <w:color w:val="auto"/>
          <w:szCs w:val="23"/>
        </w:rPr>
      </w:pPr>
      <w:r>
        <w:rPr>
          <w:rFonts w:ascii="Bell MT" w:hAnsi="Bell MT"/>
          <w:b/>
          <w:bCs/>
          <w:color w:val="auto"/>
          <w:szCs w:val="23"/>
        </w:rPr>
        <w:lastRenderedPageBreak/>
        <w:t>PROCESSES FOR COLLECTING EVIDENCE BASED PLANNING DATA</w:t>
      </w:r>
    </w:p>
    <w:p w14:paraId="7DDA81C1" w14:textId="77777777" w:rsidR="00F90364" w:rsidRDefault="00F90364" w:rsidP="00F90364">
      <w:pPr>
        <w:pStyle w:val="Default"/>
        <w:ind w:left="720"/>
        <w:rPr>
          <w:rFonts w:ascii="Bell MT" w:hAnsi="Bell MT"/>
          <w:b/>
          <w:bCs/>
          <w:color w:val="auto"/>
          <w:szCs w:val="23"/>
        </w:rPr>
      </w:pPr>
    </w:p>
    <w:p w14:paraId="42B0B8D5" w14:textId="77777777" w:rsidR="00F90364" w:rsidRDefault="00F90364" w:rsidP="00F90364">
      <w:pPr>
        <w:pStyle w:val="Default"/>
        <w:numPr>
          <w:ilvl w:val="0"/>
          <w:numId w:val="5"/>
        </w:numPr>
        <w:rPr>
          <w:rFonts w:ascii="Bell MT" w:hAnsi="Bell MT"/>
          <w:bCs/>
          <w:color w:val="auto"/>
          <w:szCs w:val="23"/>
        </w:rPr>
      </w:pPr>
      <w:r>
        <w:rPr>
          <w:rFonts w:ascii="Bell MT" w:hAnsi="Bell MT"/>
          <w:bCs/>
          <w:color w:val="auto"/>
          <w:szCs w:val="23"/>
        </w:rPr>
        <w:t>Collection of information through employee surveys</w:t>
      </w:r>
    </w:p>
    <w:p w14:paraId="10AF96A1" w14:textId="77777777" w:rsidR="00F90364" w:rsidRDefault="00F90364" w:rsidP="00F90364">
      <w:pPr>
        <w:pStyle w:val="Default"/>
        <w:numPr>
          <w:ilvl w:val="0"/>
          <w:numId w:val="5"/>
        </w:numPr>
        <w:rPr>
          <w:rFonts w:ascii="Bell MT" w:hAnsi="Bell MT"/>
          <w:bCs/>
          <w:color w:val="auto"/>
          <w:szCs w:val="23"/>
        </w:rPr>
      </w:pPr>
      <w:r>
        <w:rPr>
          <w:rFonts w:ascii="Bell MT" w:hAnsi="Bell MT"/>
          <w:bCs/>
          <w:color w:val="auto"/>
          <w:szCs w:val="23"/>
        </w:rPr>
        <w:t>Collection of information through patient surveys</w:t>
      </w:r>
    </w:p>
    <w:p w14:paraId="3B324A66" w14:textId="77777777" w:rsidR="00F90364" w:rsidRDefault="00F90364" w:rsidP="00F90364">
      <w:pPr>
        <w:pStyle w:val="Default"/>
        <w:numPr>
          <w:ilvl w:val="0"/>
          <w:numId w:val="5"/>
        </w:numPr>
        <w:rPr>
          <w:rFonts w:ascii="Bell MT" w:hAnsi="Bell MT"/>
          <w:bCs/>
          <w:color w:val="auto"/>
          <w:szCs w:val="23"/>
        </w:rPr>
      </w:pPr>
      <w:r>
        <w:rPr>
          <w:rFonts w:ascii="Bell MT" w:hAnsi="Bell MT"/>
          <w:bCs/>
          <w:color w:val="auto"/>
          <w:szCs w:val="23"/>
        </w:rPr>
        <w:t xml:space="preserve">Collection of information through </w:t>
      </w:r>
      <w:proofErr w:type="gramStart"/>
      <w:r>
        <w:rPr>
          <w:rFonts w:ascii="Bell MT" w:hAnsi="Bell MT"/>
          <w:bCs/>
          <w:color w:val="auto"/>
          <w:szCs w:val="23"/>
        </w:rPr>
        <w:t>stakeholders</w:t>
      </w:r>
      <w:proofErr w:type="gramEnd"/>
      <w:r>
        <w:rPr>
          <w:rFonts w:ascii="Bell MT" w:hAnsi="Bell MT"/>
          <w:bCs/>
          <w:color w:val="auto"/>
          <w:szCs w:val="23"/>
        </w:rPr>
        <w:t xml:space="preserve"> surveys</w:t>
      </w:r>
    </w:p>
    <w:p w14:paraId="135CEF78" w14:textId="77777777" w:rsidR="00F90364" w:rsidRDefault="00F90364" w:rsidP="00F90364">
      <w:pPr>
        <w:pStyle w:val="Default"/>
        <w:numPr>
          <w:ilvl w:val="0"/>
          <w:numId w:val="5"/>
        </w:numPr>
        <w:rPr>
          <w:rFonts w:ascii="Bell MT" w:hAnsi="Bell MT"/>
          <w:bCs/>
          <w:color w:val="auto"/>
          <w:szCs w:val="23"/>
        </w:rPr>
      </w:pPr>
      <w:r>
        <w:rPr>
          <w:rFonts w:ascii="Bell MT" w:hAnsi="Bell MT"/>
          <w:bCs/>
          <w:color w:val="auto"/>
          <w:szCs w:val="23"/>
        </w:rPr>
        <w:t>Collection of information through suggestion box</w:t>
      </w:r>
    </w:p>
    <w:p w14:paraId="6F5B7BD9" w14:textId="77777777" w:rsidR="00F90364" w:rsidRPr="005C1794" w:rsidRDefault="00F90364" w:rsidP="00F90364">
      <w:pPr>
        <w:pStyle w:val="Default"/>
        <w:numPr>
          <w:ilvl w:val="0"/>
          <w:numId w:val="5"/>
        </w:numPr>
        <w:rPr>
          <w:rFonts w:ascii="Bell MT" w:hAnsi="Bell MT"/>
          <w:bCs/>
          <w:color w:val="auto"/>
          <w:szCs w:val="23"/>
        </w:rPr>
      </w:pPr>
      <w:r>
        <w:rPr>
          <w:rFonts w:ascii="Bell MT" w:hAnsi="Bell MT"/>
          <w:bCs/>
          <w:color w:val="auto"/>
          <w:szCs w:val="23"/>
        </w:rPr>
        <w:t xml:space="preserve">Collection of information through Advisory Board meeting </w:t>
      </w:r>
    </w:p>
    <w:p w14:paraId="23AB28F2" w14:textId="77777777" w:rsidR="00F90364" w:rsidRDefault="00F90364" w:rsidP="00F90364">
      <w:pPr>
        <w:pStyle w:val="Default"/>
        <w:rPr>
          <w:rFonts w:ascii="Bell MT" w:hAnsi="Bell MT"/>
          <w:b/>
          <w:bCs/>
          <w:color w:val="auto"/>
          <w:szCs w:val="23"/>
        </w:rPr>
      </w:pPr>
    </w:p>
    <w:p w14:paraId="784EA227" w14:textId="77777777" w:rsidR="00F90364" w:rsidRDefault="00F90364" w:rsidP="00F90364">
      <w:pPr>
        <w:pStyle w:val="Default"/>
        <w:rPr>
          <w:rFonts w:ascii="Bell MT" w:hAnsi="Bell MT"/>
          <w:b/>
          <w:bCs/>
          <w:color w:val="auto"/>
          <w:szCs w:val="23"/>
        </w:rPr>
      </w:pPr>
    </w:p>
    <w:p w14:paraId="7BAFB4FD" w14:textId="77777777" w:rsidR="00F90364" w:rsidRPr="00AA48C0" w:rsidRDefault="00F90364" w:rsidP="00F90364">
      <w:pPr>
        <w:pStyle w:val="Default"/>
        <w:rPr>
          <w:rFonts w:ascii="Bell MT" w:hAnsi="Bell MT"/>
          <w:color w:val="auto"/>
          <w:szCs w:val="23"/>
        </w:rPr>
      </w:pPr>
      <w:r w:rsidRPr="00AA48C0">
        <w:rPr>
          <w:rFonts w:ascii="Bell MT" w:hAnsi="Bell MT"/>
          <w:b/>
          <w:bCs/>
          <w:color w:val="auto"/>
          <w:szCs w:val="23"/>
        </w:rPr>
        <w:t>OB</w:t>
      </w:r>
      <w:r>
        <w:rPr>
          <w:rFonts w:ascii="Bell MT" w:hAnsi="Bell MT"/>
          <w:b/>
          <w:bCs/>
          <w:color w:val="auto"/>
          <w:szCs w:val="23"/>
        </w:rPr>
        <w:t>JECTIVES TO BE COMPLETED in 2020</w:t>
      </w:r>
      <w:r w:rsidRPr="00AA48C0">
        <w:rPr>
          <w:rFonts w:ascii="Bell MT" w:hAnsi="Bell MT"/>
          <w:b/>
          <w:bCs/>
          <w:color w:val="auto"/>
          <w:szCs w:val="23"/>
        </w:rPr>
        <w:t xml:space="preserve"> </w:t>
      </w:r>
    </w:p>
    <w:p w14:paraId="1EBF53CF"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 xml:space="preserve">To achieve the goals described above, </w:t>
      </w:r>
      <w:r>
        <w:rPr>
          <w:rFonts w:ascii="Bell MT" w:hAnsi="Bell MT"/>
          <w:color w:val="auto"/>
          <w:szCs w:val="23"/>
        </w:rPr>
        <w:t>HH</w:t>
      </w:r>
      <w:r w:rsidRPr="00AA48C0">
        <w:rPr>
          <w:rFonts w:ascii="Bell MT" w:hAnsi="Bell MT"/>
          <w:color w:val="auto"/>
          <w:szCs w:val="23"/>
        </w:rPr>
        <w:t xml:space="preserve"> has established the following objectives to be complet</w:t>
      </w:r>
      <w:r>
        <w:rPr>
          <w:rFonts w:ascii="Bell MT" w:hAnsi="Bell MT"/>
          <w:color w:val="auto"/>
          <w:szCs w:val="23"/>
        </w:rPr>
        <w:t>ed during the calendar year 2017</w:t>
      </w:r>
      <w:r w:rsidRPr="00AA48C0">
        <w:rPr>
          <w:rFonts w:ascii="Bell MT" w:hAnsi="Bell MT"/>
          <w:color w:val="auto"/>
          <w:szCs w:val="23"/>
        </w:rPr>
        <w:t xml:space="preserve">: </w:t>
      </w:r>
    </w:p>
    <w:p w14:paraId="2CFEF674"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 xml:space="preserve">1.  To obtain CARF accreditation for a </w:t>
      </w:r>
      <w:r>
        <w:rPr>
          <w:rFonts w:ascii="Bell MT" w:hAnsi="Bell MT"/>
          <w:color w:val="auto"/>
          <w:szCs w:val="23"/>
        </w:rPr>
        <w:t>three-year period beginning fall of 2017 through fall 2020</w:t>
      </w:r>
      <w:r w:rsidRPr="00AA48C0">
        <w:rPr>
          <w:rFonts w:ascii="Bell MT" w:hAnsi="Bell MT"/>
          <w:color w:val="auto"/>
          <w:szCs w:val="23"/>
        </w:rPr>
        <w:t>. (Priority Goal)</w:t>
      </w:r>
    </w:p>
    <w:p w14:paraId="4C419A34"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2.   To hire additional medical provider(s) (Priority Goal)</w:t>
      </w:r>
    </w:p>
    <w:p w14:paraId="0BC5A379"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 xml:space="preserve">3.   To improve the day-to-day operations of </w:t>
      </w:r>
      <w:r>
        <w:rPr>
          <w:rFonts w:ascii="Bell MT" w:hAnsi="Bell MT"/>
          <w:color w:val="auto"/>
          <w:szCs w:val="23"/>
        </w:rPr>
        <w:t>HH</w:t>
      </w:r>
      <w:r w:rsidRPr="00AA48C0">
        <w:rPr>
          <w:rFonts w:ascii="Bell MT" w:hAnsi="Bell MT"/>
          <w:color w:val="auto"/>
          <w:szCs w:val="23"/>
        </w:rPr>
        <w:t xml:space="preserve"> by way of meth</w:t>
      </w:r>
      <w:r>
        <w:rPr>
          <w:rFonts w:ascii="Bell MT" w:hAnsi="Bell MT"/>
          <w:color w:val="auto"/>
          <w:szCs w:val="23"/>
        </w:rPr>
        <w:t xml:space="preserve">odical trainings and education </w:t>
      </w:r>
    </w:p>
    <w:p w14:paraId="381CFF9F"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4.   The addition of a benefits pack</w:t>
      </w:r>
      <w:r>
        <w:rPr>
          <w:rFonts w:ascii="Bell MT" w:hAnsi="Bell MT"/>
          <w:color w:val="auto"/>
          <w:szCs w:val="23"/>
        </w:rPr>
        <w:t xml:space="preserve">age for employees </w:t>
      </w:r>
    </w:p>
    <w:p w14:paraId="4B87461C" w14:textId="77777777" w:rsidR="00F90364" w:rsidRPr="00AA48C0" w:rsidRDefault="00F90364" w:rsidP="00F90364">
      <w:pPr>
        <w:pStyle w:val="Default"/>
        <w:rPr>
          <w:rFonts w:ascii="Bell MT" w:hAnsi="Bell MT"/>
          <w:color w:val="auto"/>
          <w:szCs w:val="23"/>
        </w:rPr>
      </w:pPr>
      <w:r w:rsidRPr="00AA48C0">
        <w:rPr>
          <w:rFonts w:ascii="Bell MT" w:hAnsi="Bell MT"/>
          <w:color w:val="auto"/>
          <w:szCs w:val="23"/>
        </w:rPr>
        <w:t>5.   Begin process of adding certified addic</w:t>
      </w:r>
      <w:r>
        <w:rPr>
          <w:rFonts w:ascii="Bell MT" w:hAnsi="Bell MT"/>
          <w:color w:val="auto"/>
          <w:szCs w:val="23"/>
        </w:rPr>
        <w:t xml:space="preserve">tions treatment </w:t>
      </w:r>
    </w:p>
    <w:p w14:paraId="1F9987BA" w14:textId="77777777" w:rsidR="00F90364" w:rsidRDefault="00F90364" w:rsidP="00F90364">
      <w:pPr>
        <w:rPr>
          <w:rFonts w:ascii="Bell MT" w:hAnsi="Bell MT"/>
          <w:b/>
        </w:rPr>
      </w:pPr>
    </w:p>
    <w:p w14:paraId="5FF89F18" w14:textId="77777777" w:rsidR="00F90364" w:rsidRPr="00AA48C0" w:rsidRDefault="00F90364" w:rsidP="00F90364">
      <w:pPr>
        <w:rPr>
          <w:rFonts w:ascii="Bell MT" w:hAnsi="Bell MT"/>
          <w:szCs w:val="23"/>
        </w:rPr>
      </w:pPr>
      <w:r>
        <w:rPr>
          <w:rFonts w:ascii="Bell MT" w:hAnsi="Bell MT"/>
          <w:b/>
        </w:rPr>
        <w:t>Goal 1</w:t>
      </w:r>
      <w:r w:rsidRPr="00AA48C0">
        <w:rPr>
          <w:rFonts w:ascii="Bell MT" w:hAnsi="Bell MT"/>
          <w:b/>
        </w:rPr>
        <w:t>:</w:t>
      </w:r>
      <w:r w:rsidRPr="00AA48C0">
        <w:rPr>
          <w:rFonts w:ascii="Bell MT" w:hAnsi="Bell MT"/>
        </w:rPr>
        <w:t xml:space="preserve"> </w:t>
      </w:r>
      <w:r w:rsidRPr="00AA48C0">
        <w:rPr>
          <w:rFonts w:ascii="Bell MT" w:hAnsi="Bell MT"/>
          <w:szCs w:val="23"/>
        </w:rPr>
        <w:t xml:space="preserve">To hire additional medical provider(s) </w:t>
      </w:r>
    </w:p>
    <w:p w14:paraId="5FFC4238" w14:textId="77777777" w:rsidR="00F90364" w:rsidRPr="00AA48C0" w:rsidRDefault="00F90364" w:rsidP="00F90364">
      <w:pPr>
        <w:rPr>
          <w:rFonts w:ascii="Bell MT" w:hAnsi="Bell MT"/>
        </w:rPr>
      </w:pPr>
      <w:r w:rsidRPr="00AA48C0">
        <w:rPr>
          <w:rFonts w:ascii="Bell MT" w:hAnsi="Bell MT"/>
          <w:szCs w:val="23"/>
        </w:rPr>
        <w:t xml:space="preserve"> </w:t>
      </w:r>
    </w:p>
    <w:p w14:paraId="6B854AC3" w14:textId="77777777" w:rsidR="00F90364" w:rsidRPr="00AA48C0" w:rsidRDefault="00F90364" w:rsidP="00F90364">
      <w:pPr>
        <w:rPr>
          <w:rFonts w:ascii="Bell MT" w:hAnsi="Bell MT"/>
        </w:rPr>
      </w:pPr>
      <w:r w:rsidRPr="00AA48C0">
        <w:rPr>
          <w:rFonts w:ascii="Bell MT" w:hAnsi="Bell MT"/>
        </w:rPr>
        <w:t xml:space="preserve">Rationale:  </w:t>
      </w:r>
      <w:r>
        <w:rPr>
          <w:rFonts w:ascii="Bell MT" w:hAnsi="Bell MT"/>
        </w:rPr>
        <w:t>HH</w:t>
      </w:r>
      <w:r w:rsidRPr="00AA48C0">
        <w:rPr>
          <w:rFonts w:ascii="Bell MT" w:hAnsi="Bell MT"/>
        </w:rPr>
        <w:t xml:space="preserve"> has the opportunity for exponential growth</w:t>
      </w:r>
      <w:r>
        <w:rPr>
          <w:rFonts w:ascii="Bell MT" w:hAnsi="Bell MT"/>
        </w:rPr>
        <w:t>.</w:t>
      </w:r>
      <w:r w:rsidRPr="00AA48C0">
        <w:rPr>
          <w:rFonts w:ascii="Bell MT" w:hAnsi="Bell MT"/>
        </w:rPr>
        <w:t xml:space="preserve">  Our foundational leadership has experienced stability over the past 12 months and continues to grow stronger each day.  With the addition of medical providers, our company has the potential for considerable growth.  </w:t>
      </w:r>
    </w:p>
    <w:p w14:paraId="739214AC" w14:textId="77777777" w:rsidR="00F90364" w:rsidRPr="00AA48C0" w:rsidRDefault="00F90364" w:rsidP="00F90364">
      <w:pPr>
        <w:rPr>
          <w:rFonts w:ascii="Bell MT" w:hAnsi="Bell MT"/>
        </w:rPr>
      </w:pPr>
    </w:p>
    <w:p w14:paraId="462FF1CF" w14:textId="77777777" w:rsidR="00F90364" w:rsidRPr="00AA48C0" w:rsidRDefault="00F90364" w:rsidP="00F90364">
      <w:pPr>
        <w:rPr>
          <w:rFonts w:ascii="Bell MT" w:hAnsi="Bell MT"/>
        </w:rPr>
      </w:pPr>
      <w:r w:rsidRPr="00AA48C0">
        <w:rPr>
          <w:rFonts w:ascii="Bell MT" w:hAnsi="Bell MT"/>
        </w:rPr>
        <w:t>STRATEGIC ACTIONS:</w:t>
      </w:r>
    </w:p>
    <w:p w14:paraId="385C7E9F" w14:textId="77777777" w:rsidR="00F90364" w:rsidRPr="00AA48C0" w:rsidRDefault="00F90364" w:rsidP="00F90364">
      <w:pPr>
        <w:rPr>
          <w:rFonts w:ascii="Bell MT" w:hAnsi="Bell MT"/>
        </w:rPr>
      </w:pPr>
    </w:p>
    <w:p w14:paraId="4F726D3B" w14:textId="77777777" w:rsidR="00F90364" w:rsidRPr="00AA48C0" w:rsidRDefault="00F90364" w:rsidP="00F90364">
      <w:pPr>
        <w:numPr>
          <w:ilvl w:val="0"/>
          <w:numId w:val="3"/>
        </w:numPr>
        <w:tabs>
          <w:tab w:val="num" w:pos="720"/>
        </w:tabs>
        <w:rPr>
          <w:rFonts w:ascii="Bell MT" w:hAnsi="Bell MT"/>
        </w:rPr>
      </w:pPr>
      <w:r w:rsidRPr="00AA48C0">
        <w:rPr>
          <w:rFonts w:ascii="Bell MT" w:hAnsi="Bell MT"/>
        </w:rPr>
        <w:t>To contact local psychiatric providers to seek collaboration and possible mergers</w:t>
      </w:r>
    </w:p>
    <w:p w14:paraId="73D5579B" w14:textId="77777777" w:rsidR="00F90364" w:rsidRPr="00AA48C0" w:rsidRDefault="00F90364" w:rsidP="00F90364">
      <w:pPr>
        <w:numPr>
          <w:ilvl w:val="1"/>
          <w:numId w:val="3"/>
        </w:numPr>
        <w:tabs>
          <w:tab w:val="num" w:pos="720"/>
        </w:tabs>
        <w:rPr>
          <w:rFonts w:ascii="Bell MT" w:hAnsi="Bell MT"/>
        </w:rPr>
      </w:pPr>
      <w:r>
        <w:rPr>
          <w:rFonts w:ascii="Bell MT" w:hAnsi="Bell MT"/>
        </w:rPr>
        <w:t>Timeframe:</w:t>
      </w:r>
      <w:r>
        <w:rPr>
          <w:rFonts w:ascii="Bell MT" w:hAnsi="Bell MT"/>
        </w:rPr>
        <w:tab/>
        <w:t>January 2020 – Ongoing</w:t>
      </w:r>
    </w:p>
    <w:p w14:paraId="5A8EDA15" w14:textId="77777777" w:rsidR="00F90364" w:rsidRPr="00AA48C0" w:rsidRDefault="00F90364" w:rsidP="00F90364">
      <w:pPr>
        <w:numPr>
          <w:ilvl w:val="0"/>
          <w:numId w:val="3"/>
        </w:numPr>
        <w:tabs>
          <w:tab w:val="num" w:pos="720"/>
        </w:tabs>
        <w:rPr>
          <w:rFonts w:ascii="Bell MT" w:hAnsi="Bell MT"/>
        </w:rPr>
      </w:pPr>
      <w:r w:rsidRPr="00AA48C0">
        <w:rPr>
          <w:rFonts w:ascii="Bell MT" w:hAnsi="Bell MT"/>
        </w:rPr>
        <w:t xml:space="preserve">To advertise quarterly for job opportunities with </w:t>
      </w:r>
      <w:r>
        <w:rPr>
          <w:rFonts w:ascii="Bell MT" w:hAnsi="Bell MT"/>
        </w:rPr>
        <w:t>HH</w:t>
      </w:r>
    </w:p>
    <w:p w14:paraId="35512C60" w14:textId="77777777" w:rsidR="00F90364" w:rsidRPr="00AA48C0" w:rsidRDefault="00F90364" w:rsidP="00F90364">
      <w:pPr>
        <w:numPr>
          <w:ilvl w:val="1"/>
          <w:numId w:val="3"/>
        </w:numPr>
        <w:tabs>
          <w:tab w:val="num" w:pos="720"/>
        </w:tabs>
        <w:rPr>
          <w:rFonts w:ascii="Bell MT" w:hAnsi="Bell MT"/>
        </w:rPr>
      </w:pPr>
      <w:r w:rsidRPr="00AA48C0">
        <w:rPr>
          <w:rFonts w:ascii="Bell MT" w:hAnsi="Bell MT"/>
        </w:rPr>
        <w:t>Timeframe:</w:t>
      </w:r>
      <w:r w:rsidRPr="00AA48C0">
        <w:rPr>
          <w:rFonts w:ascii="Bell MT" w:hAnsi="Bell MT"/>
        </w:rPr>
        <w:tab/>
        <w:t>Continuous</w:t>
      </w:r>
    </w:p>
    <w:p w14:paraId="06202310" w14:textId="77777777" w:rsidR="00F90364" w:rsidRPr="00AA48C0" w:rsidRDefault="00F90364" w:rsidP="00F90364">
      <w:pPr>
        <w:numPr>
          <w:ilvl w:val="0"/>
          <w:numId w:val="3"/>
        </w:numPr>
        <w:tabs>
          <w:tab w:val="num" w:pos="720"/>
        </w:tabs>
        <w:rPr>
          <w:rFonts w:ascii="Bell MT" w:hAnsi="Bell MT"/>
        </w:rPr>
      </w:pPr>
      <w:r w:rsidRPr="00AA48C0">
        <w:rPr>
          <w:rFonts w:ascii="Bell MT" w:hAnsi="Bell MT"/>
        </w:rPr>
        <w:t xml:space="preserve">To contact local educational institutions for new psychiatric medication providers </w:t>
      </w:r>
    </w:p>
    <w:p w14:paraId="19EDDB88" w14:textId="77777777" w:rsidR="00F90364" w:rsidRPr="00AA48C0" w:rsidRDefault="00F90364" w:rsidP="00F90364">
      <w:pPr>
        <w:numPr>
          <w:ilvl w:val="1"/>
          <w:numId w:val="3"/>
        </w:numPr>
        <w:tabs>
          <w:tab w:val="num" w:pos="720"/>
        </w:tabs>
        <w:rPr>
          <w:rFonts w:ascii="Bell MT" w:hAnsi="Bell MT"/>
        </w:rPr>
      </w:pPr>
      <w:r w:rsidRPr="00AA48C0">
        <w:rPr>
          <w:rFonts w:ascii="Bell MT" w:hAnsi="Bell MT"/>
        </w:rPr>
        <w:t>Timeframe:</w:t>
      </w:r>
      <w:r w:rsidRPr="00AA48C0">
        <w:rPr>
          <w:rFonts w:ascii="Bell MT" w:hAnsi="Bell MT"/>
        </w:rPr>
        <w:tab/>
        <w:t>Continuous</w:t>
      </w:r>
    </w:p>
    <w:p w14:paraId="550BA528" w14:textId="77777777" w:rsidR="00F90364" w:rsidRDefault="00F90364" w:rsidP="00F90364">
      <w:pPr>
        <w:pStyle w:val="Default"/>
        <w:spacing w:after="67"/>
        <w:rPr>
          <w:rFonts w:ascii="Bell MT" w:hAnsi="Bell MT"/>
          <w:color w:val="auto"/>
        </w:rPr>
      </w:pPr>
    </w:p>
    <w:p w14:paraId="3ACBC493" w14:textId="77777777" w:rsidR="00F90364" w:rsidRPr="00AA48C0" w:rsidRDefault="00F90364" w:rsidP="00F90364">
      <w:pPr>
        <w:rPr>
          <w:rFonts w:ascii="Bell MT" w:hAnsi="Bell MT"/>
        </w:rPr>
      </w:pPr>
      <w:r>
        <w:rPr>
          <w:rFonts w:ascii="Bell MT" w:hAnsi="Bell MT"/>
          <w:b/>
        </w:rPr>
        <w:t>Goal 2</w:t>
      </w:r>
      <w:r w:rsidRPr="00AA48C0">
        <w:rPr>
          <w:rFonts w:ascii="Bell MT" w:hAnsi="Bell MT"/>
          <w:b/>
        </w:rPr>
        <w:t>:</w:t>
      </w:r>
      <w:r w:rsidRPr="00AA48C0">
        <w:rPr>
          <w:rFonts w:ascii="Bell MT" w:hAnsi="Bell MT"/>
        </w:rPr>
        <w:t xml:space="preserve"> </w:t>
      </w:r>
      <w:r w:rsidRPr="00AA48C0">
        <w:rPr>
          <w:rFonts w:ascii="Bell MT" w:hAnsi="Bell MT"/>
          <w:szCs w:val="23"/>
        </w:rPr>
        <w:t>Begin process of adding certified addictions treatment.</w:t>
      </w:r>
    </w:p>
    <w:p w14:paraId="36411B76" w14:textId="77777777" w:rsidR="00F90364" w:rsidRPr="00AA48C0" w:rsidRDefault="00F90364" w:rsidP="00F90364">
      <w:pPr>
        <w:rPr>
          <w:rFonts w:ascii="Bell MT" w:hAnsi="Bell MT"/>
        </w:rPr>
      </w:pPr>
    </w:p>
    <w:p w14:paraId="7AC75275" w14:textId="77777777" w:rsidR="00F90364" w:rsidRPr="00AA48C0" w:rsidRDefault="00F90364" w:rsidP="00F90364">
      <w:pPr>
        <w:rPr>
          <w:rFonts w:ascii="Bell MT" w:hAnsi="Bell MT"/>
        </w:rPr>
      </w:pPr>
      <w:r w:rsidRPr="00AA48C0">
        <w:rPr>
          <w:rFonts w:ascii="Bell MT" w:hAnsi="Bell MT"/>
        </w:rPr>
        <w:t xml:space="preserve">Rationale:  </w:t>
      </w:r>
      <w:r>
        <w:rPr>
          <w:rFonts w:ascii="Bell MT" w:hAnsi="Bell MT"/>
        </w:rPr>
        <w:t xml:space="preserve">The reason why we are exploring addiction services is because mental health and addictions often go hand in hand. Within our practice we have seen the need for specialized addiction services. By adding these services, we hope to improve our overall comprehensive treatment services. </w:t>
      </w:r>
    </w:p>
    <w:p w14:paraId="4BB3557A" w14:textId="77777777" w:rsidR="00F90364" w:rsidRPr="00AA48C0" w:rsidRDefault="00F90364" w:rsidP="00F90364">
      <w:pPr>
        <w:rPr>
          <w:rFonts w:ascii="Bell MT" w:hAnsi="Bell MT"/>
        </w:rPr>
      </w:pPr>
      <w:r w:rsidRPr="00AA48C0">
        <w:rPr>
          <w:rFonts w:ascii="Bell MT" w:hAnsi="Bell MT"/>
        </w:rPr>
        <w:tab/>
      </w:r>
    </w:p>
    <w:p w14:paraId="39E316A4" w14:textId="77777777" w:rsidR="00F90364" w:rsidRDefault="00F90364" w:rsidP="00F90364">
      <w:pPr>
        <w:spacing w:line="276" w:lineRule="auto"/>
        <w:rPr>
          <w:rFonts w:ascii="Bell MT" w:hAnsi="Bell MT"/>
        </w:rPr>
      </w:pPr>
    </w:p>
    <w:p w14:paraId="57E86BF1" w14:textId="77777777" w:rsidR="00F90364" w:rsidRDefault="00F90364" w:rsidP="00F90364">
      <w:pPr>
        <w:spacing w:line="276" w:lineRule="auto"/>
        <w:rPr>
          <w:rFonts w:ascii="Bell MT" w:hAnsi="Bell MT"/>
        </w:rPr>
      </w:pPr>
    </w:p>
    <w:p w14:paraId="0A81D8A4" w14:textId="77777777" w:rsidR="00F90364" w:rsidRPr="00AA48C0" w:rsidRDefault="00F90364" w:rsidP="00F90364">
      <w:pPr>
        <w:spacing w:line="276" w:lineRule="auto"/>
        <w:rPr>
          <w:rFonts w:ascii="Bell MT" w:hAnsi="Bell MT"/>
        </w:rPr>
      </w:pPr>
      <w:r w:rsidRPr="00AA48C0">
        <w:rPr>
          <w:rFonts w:ascii="Bell MT" w:hAnsi="Bell MT"/>
        </w:rPr>
        <w:lastRenderedPageBreak/>
        <w:t xml:space="preserve">STRATEGIC ACTIONS: </w:t>
      </w:r>
    </w:p>
    <w:p w14:paraId="3260C81F" w14:textId="77777777" w:rsidR="00F90364" w:rsidRPr="00AA48C0" w:rsidRDefault="00F90364" w:rsidP="00F90364">
      <w:pPr>
        <w:numPr>
          <w:ilvl w:val="0"/>
          <w:numId w:val="4"/>
        </w:numPr>
        <w:rPr>
          <w:rFonts w:ascii="Bell MT" w:hAnsi="Bell MT"/>
        </w:rPr>
      </w:pPr>
      <w:r>
        <w:rPr>
          <w:rFonts w:ascii="Bell MT" w:hAnsi="Bell MT"/>
        </w:rPr>
        <w:t>HH</w:t>
      </w:r>
      <w:r w:rsidRPr="00AA48C0">
        <w:rPr>
          <w:rFonts w:ascii="Bell MT" w:hAnsi="Bell MT"/>
        </w:rPr>
        <w:t xml:space="preserve"> will </w:t>
      </w:r>
      <w:r>
        <w:rPr>
          <w:rFonts w:ascii="Bell MT" w:hAnsi="Bell MT"/>
        </w:rPr>
        <w:t>continue to work with the</w:t>
      </w:r>
      <w:r w:rsidRPr="00AA48C0">
        <w:rPr>
          <w:rFonts w:ascii="Bell MT" w:hAnsi="Bell MT"/>
        </w:rPr>
        <w:t xml:space="preserve"> C</w:t>
      </w:r>
      <w:r>
        <w:rPr>
          <w:rFonts w:ascii="Bell MT" w:hAnsi="Bell MT"/>
        </w:rPr>
        <w:t xml:space="preserve">ore </w:t>
      </w:r>
      <w:r w:rsidRPr="00AA48C0">
        <w:rPr>
          <w:rFonts w:ascii="Bell MT" w:hAnsi="Bell MT"/>
        </w:rPr>
        <w:t>S</w:t>
      </w:r>
      <w:r>
        <w:rPr>
          <w:rFonts w:ascii="Bell MT" w:hAnsi="Bell MT"/>
        </w:rPr>
        <w:t xml:space="preserve">ervice </w:t>
      </w:r>
      <w:r w:rsidRPr="00AA48C0">
        <w:rPr>
          <w:rFonts w:ascii="Bell MT" w:hAnsi="Bell MT"/>
        </w:rPr>
        <w:t>A</w:t>
      </w:r>
      <w:r>
        <w:rPr>
          <w:rFonts w:ascii="Bell MT" w:hAnsi="Bell MT"/>
        </w:rPr>
        <w:t>gency</w:t>
      </w:r>
      <w:r w:rsidRPr="00AA48C0">
        <w:rPr>
          <w:rFonts w:ascii="Bell MT" w:hAnsi="Bell MT"/>
        </w:rPr>
        <w:t xml:space="preserve"> of </w:t>
      </w:r>
      <w:r>
        <w:rPr>
          <w:rFonts w:ascii="Bell MT" w:hAnsi="Bell MT"/>
        </w:rPr>
        <w:t>Baltimore City</w:t>
      </w:r>
      <w:r w:rsidRPr="00AA48C0">
        <w:rPr>
          <w:rFonts w:ascii="Bell MT" w:hAnsi="Bell MT"/>
        </w:rPr>
        <w:t xml:space="preserve"> to discuss the process for becoming a certified addictions counseling provider.</w:t>
      </w:r>
    </w:p>
    <w:p w14:paraId="45EA1E1C" w14:textId="77777777" w:rsidR="00F90364" w:rsidRPr="00AA48C0"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2020</w:t>
      </w:r>
    </w:p>
    <w:p w14:paraId="4191F1A3" w14:textId="77777777" w:rsidR="00F90364" w:rsidRDefault="00F90364" w:rsidP="00F90364">
      <w:pPr>
        <w:numPr>
          <w:ilvl w:val="0"/>
          <w:numId w:val="4"/>
        </w:numPr>
        <w:rPr>
          <w:rFonts w:ascii="Bell MT" w:hAnsi="Bell MT"/>
        </w:rPr>
      </w:pPr>
      <w:r>
        <w:rPr>
          <w:rFonts w:ascii="Bell MT" w:hAnsi="Bell MT"/>
        </w:rPr>
        <w:t xml:space="preserve">HH </w:t>
      </w:r>
      <w:r w:rsidRPr="00AA48C0">
        <w:rPr>
          <w:rFonts w:ascii="Bell MT" w:hAnsi="Bell MT"/>
        </w:rPr>
        <w:t>will</w:t>
      </w:r>
      <w:r>
        <w:rPr>
          <w:rFonts w:ascii="Bell MT" w:hAnsi="Bell MT"/>
        </w:rPr>
        <w:t xml:space="preserve"> send its staff to CARF training to learn the processes of being certified for addiction services.  </w:t>
      </w:r>
    </w:p>
    <w:p w14:paraId="16EFCF69" w14:textId="77777777" w:rsidR="00F90364" w:rsidRPr="00AA48C0"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2020</w:t>
      </w:r>
    </w:p>
    <w:p w14:paraId="08F4B6C8" w14:textId="77777777" w:rsidR="00F90364" w:rsidRDefault="00F90364" w:rsidP="00F90364">
      <w:pPr>
        <w:ind w:left="720"/>
        <w:rPr>
          <w:rFonts w:ascii="Bell MT" w:hAnsi="Bell MT"/>
        </w:rPr>
      </w:pPr>
    </w:p>
    <w:p w14:paraId="2F14BCA5" w14:textId="77777777" w:rsidR="00F90364" w:rsidRPr="00AA48C0" w:rsidRDefault="00F90364" w:rsidP="00F90364">
      <w:pPr>
        <w:numPr>
          <w:ilvl w:val="0"/>
          <w:numId w:val="4"/>
        </w:numPr>
        <w:rPr>
          <w:rFonts w:ascii="Bell MT" w:hAnsi="Bell MT"/>
        </w:rPr>
      </w:pPr>
      <w:r>
        <w:rPr>
          <w:rFonts w:ascii="Bell MT" w:hAnsi="Bell MT"/>
        </w:rPr>
        <w:t>HH will then</w:t>
      </w:r>
      <w:r w:rsidRPr="00AA48C0">
        <w:rPr>
          <w:rFonts w:ascii="Bell MT" w:hAnsi="Bell MT"/>
        </w:rPr>
        <w:t xml:space="preserve"> </w:t>
      </w:r>
      <w:r>
        <w:rPr>
          <w:rFonts w:ascii="Bell MT" w:hAnsi="Bell MT"/>
        </w:rPr>
        <w:t>submit the</w:t>
      </w:r>
      <w:r w:rsidRPr="00AA48C0">
        <w:rPr>
          <w:rFonts w:ascii="Bell MT" w:hAnsi="Bell MT"/>
        </w:rPr>
        <w:t xml:space="preserve"> application to DHMH upon becoming knowledgeable about the process for certification.</w:t>
      </w:r>
    </w:p>
    <w:p w14:paraId="4995E34D" w14:textId="77777777" w:rsidR="00F90364" w:rsidRPr="001048E7"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2021</w:t>
      </w:r>
    </w:p>
    <w:p w14:paraId="163DE741" w14:textId="77777777" w:rsidR="00F90364" w:rsidRPr="001048E7" w:rsidRDefault="00F90364" w:rsidP="00F90364">
      <w:pPr>
        <w:rPr>
          <w:rFonts w:ascii="Bell MT" w:hAnsi="Bell MT"/>
          <w:szCs w:val="23"/>
        </w:rPr>
      </w:pPr>
    </w:p>
    <w:p w14:paraId="5FDD59C4" w14:textId="77777777" w:rsidR="00F90364" w:rsidRDefault="00F90364" w:rsidP="00F90364">
      <w:pPr>
        <w:rPr>
          <w:rFonts w:ascii="Bell MT" w:hAnsi="Bell MT"/>
          <w:szCs w:val="23"/>
        </w:rPr>
      </w:pPr>
    </w:p>
    <w:p w14:paraId="49C99409" w14:textId="77777777" w:rsidR="00F90364" w:rsidRPr="00AA48C0" w:rsidRDefault="00F90364" w:rsidP="00F90364">
      <w:pPr>
        <w:rPr>
          <w:rFonts w:ascii="Bell MT" w:hAnsi="Bell MT"/>
        </w:rPr>
      </w:pPr>
      <w:r>
        <w:rPr>
          <w:rFonts w:ascii="Bell MT" w:hAnsi="Bell MT"/>
          <w:b/>
        </w:rPr>
        <w:t>Goal 3</w:t>
      </w:r>
      <w:r w:rsidRPr="00AA48C0">
        <w:rPr>
          <w:rFonts w:ascii="Bell MT" w:hAnsi="Bell MT"/>
          <w:b/>
        </w:rPr>
        <w:t>:</w:t>
      </w:r>
      <w:r w:rsidRPr="00AA48C0">
        <w:rPr>
          <w:rFonts w:ascii="Bell MT" w:hAnsi="Bell MT"/>
        </w:rPr>
        <w:t xml:space="preserve"> </w:t>
      </w:r>
      <w:r>
        <w:rPr>
          <w:rFonts w:ascii="Bell MT" w:hAnsi="Bell MT"/>
        </w:rPr>
        <w:t>To improve unity among staff within program.</w:t>
      </w:r>
    </w:p>
    <w:p w14:paraId="55410352" w14:textId="77777777" w:rsidR="00F90364" w:rsidRPr="00AA48C0" w:rsidRDefault="00F90364" w:rsidP="00F90364">
      <w:pPr>
        <w:rPr>
          <w:rFonts w:ascii="Bell MT" w:hAnsi="Bell MT"/>
        </w:rPr>
      </w:pPr>
    </w:p>
    <w:p w14:paraId="3A2949C4" w14:textId="77777777" w:rsidR="00F90364" w:rsidRPr="00AA48C0" w:rsidRDefault="00F90364" w:rsidP="00F90364">
      <w:pPr>
        <w:rPr>
          <w:rFonts w:ascii="Bell MT" w:hAnsi="Bell MT"/>
        </w:rPr>
      </w:pPr>
      <w:r w:rsidRPr="00AA48C0">
        <w:rPr>
          <w:rFonts w:ascii="Bell MT" w:hAnsi="Bell MT"/>
        </w:rPr>
        <w:t xml:space="preserve">Rationale:  </w:t>
      </w:r>
      <w:r>
        <w:rPr>
          <w:rFonts w:ascii="Bell MT" w:hAnsi="Bell MT"/>
        </w:rPr>
        <w:t xml:space="preserve">HH would like to improve the overall working relationship between staffs. HH notices that the best of employees </w:t>
      </w:r>
      <w:proofErr w:type="gramStart"/>
      <w:r>
        <w:rPr>
          <w:rFonts w:ascii="Bell MT" w:hAnsi="Bell MT"/>
        </w:rPr>
        <w:t>are</w:t>
      </w:r>
      <w:proofErr w:type="gramEnd"/>
      <w:r>
        <w:rPr>
          <w:rFonts w:ascii="Bell MT" w:hAnsi="Bell MT"/>
        </w:rPr>
        <w:t xml:space="preserve"> brought out when there is improved cohesion among coworkers. Our hope is that this will ultimately improve the quality of care for our clients and employee satisfaction. </w:t>
      </w:r>
    </w:p>
    <w:p w14:paraId="5CFFAA09" w14:textId="77777777" w:rsidR="00F90364" w:rsidRPr="00AA48C0" w:rsidRDefault="00F90364" w:rsidP="00F90364">
      <w:pPr>
        <w:rPr>
          <w:rFonts w:ascii="Bell MT" w:hAnsi="Bell MT"/>
        </w:rPr>
      </w:pPr>
      <w:r w:rsidRPr="00AA48C0">
        <w:rPr>
          <w:rFonts w:ascii="Bell MT" w:hAnsi="Bell MT"/>
        </w:rPr>
        <w:tab/>
      </w:r>
    </w:p>
    <w:p w14:paraId="572B0032" w14:textId="77777777" w:rsidR="00F90364" w:rsidRPr="00AA48C0" w:rsidRDefault="00F90364" w:rsidP="00F90364">
      <w:pPr>
        <w:spacing w:line="276" w:lineRule="auto"/>
        <w:rPr>
          <w:rFonts w:ascii="Bell MT" w:hAnsi="Bell MT"/>
        </w:rPr>
      </w:pPr>
      <w:r w:rsidRPr="00AA48C0">
        <w:rPr>
          <w:rFonts w:ascii="Bell MT" w:hAnsi="Bell MT"/>
        </w:rPr>
        <w:t xml:space="preserve">STRATEGIC ACTIONS: </w:t>
      </w:r>
    </w:p>
    <w:p w14:paraId="27B371B5" w14:textId="77777777" w:rsidR="00F90364" w:rsidRPr="00AA48C0" w:rsidRDefault="00F90364" w:rsidP="00F90364">
      <w:pPr>
        <w:numPr>
          <w:ilvl w:val="0"/>
          <w:numId w:val="4"/>
        </w:numPr>
        <w:rPr>
          <w:rFonts w:ascii="Bell MT" w:hAnsi="Bell MT"/>
        </w:rPr>
      </w:pPr>
      <w:r>
        <w:rPr>
          <w:rFonts w:ascii="Bell MT" w:hAnsi="Bell MT"/>
        </w:rPr>
        <w:t>HH</w:t>
      </w:r>
      <w:r w:rsidRPr="00AA48C0">
        <w:rPr>
          <w:rFonts w:ascii="Bell MT" w:hAnsi="Bell MT"/>
        </w:rPr>
        <w:t xml:space="preserve"> will </w:t>
      </w:r>
      <w:r>
        <w:rPr>
          <w:rFonts w:ascii="Bell MT" w:hAnsi="Bell MT"/>
        </w:rPr>
        <w:t>continue to create team building activities for its employees in various settings.</w:t>
      </w:r>
    </w:p>
    <w:p w14:paraId="2A1DE3AE" w14:textId="77777777" w:rsidR="00F90364" w:rsidRPr="00AA48C0"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2020</w:t>
      </w:r>
    </w:p>
    <w:p w14:paraId="57B44328" w14:textId="77777777" w:rsidR="00F90364" w:rsidRDefault="00F90364" w:rsidP="00F90364">
      <w:pPr>
        <w:numPr>
          <w:ilvl w:val="0"/>
          <w:numId w:val="4"/>
        </w:numPr>
        <w:rPr>
          <w:rFonts w:ascii="Bell MT" w:hAnsi="Bell MT"/>
        </w:rPr>
      </w:pPr>
      <w:r>
        <w:rPr>
          <w:rFonts w:ascii="Bell MT" w:hAnsi="Bell MT"/>
        </w:rPr>
        <w:t>HH</w:t>
      </w:r>
      <w:r w:rsidRPr="00AA48C0">
        <w:rPr>
          <w:rFonts w:ascii="Bell MT" w:hAnsi="Bell MT"/>
        </w:rPr>
        <w:t xml:space="preserve"> will</w:t>
      </w:r>
      <w:r>
        <w:rPr>
          <w:rFonts w:ascii="Bell MT" w:hAnsi="Bell MT"/>
        </w:rPr>
        <w:t xml:space="preserve"> continue to provide group activities for our patients.  </w:t>
      </w:r>
    </w:p>
    <w:p w14:paraId="3981312B" w14:textId="77777777" w:rsidR="00F90364" w:rsidRPr="00AA48C0"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2020</w:t>
      </w:r>
    </w:p>
    <w:p w14:paraId="2C481E15" w14:textId="77777777" w:rsidR="00F90364" w:rsidRDefault="00F90364" w:rsidP="00F90364">
      <w:pPr>
        <w:ind w:left="720"/>
        <w:rPr>
          <w:rFonts w:ascii="Bell MT" w:hAnsi="Bell MT"/>
        </w:rPr>
      </w:pPr>
    </w:p>
    <w:p w14:paraId="65B6CED6" w14:textId="77777777" w:rsidR="00F90364" w:rsidRPr="00AA48C0" w:rsidRDefault="00F90364" w:rsidP="00F90364">
      <w:pPr>
        <w:numPr>
          <w:ilvl w:val="0"/>
          <w:numId w:val="4"/>
        </w:numPr>
        <w:rPr>
          <w:rFonts w:ascii="Bell MT" w:hAnsi="Bell MT"/>
        </w:rPr>
      </w:pPr>
      <w:r>
        <w:rPr>
          <w:rFonts w:ascii="Bell MT" w:hAnsi="Bell MT"/>
        </w:rPr>
        <w:t xml:space="preserve">HH will explore travel destinations for team building purposes. </w:t>
      </w:r>
    </w:p>
    <w:p w14:paraId="3129E553" w14:textId="77777777" w:rsidR="00F90364" w:rsidRPr="00AA48C0" w:rsidRDefault="00F90364" w:rsidP="00F90364">
      <w:pPr>
        <w:numPr>
          <w:ilvl w:val="1"/>
          <w:numId w:val="4"/>
        </w:numPr>
        <w:rPr>
          <w:rFonts w:ascii="Bell MT" w:hAnsi="Bell MT"/>
        </w:rPr>
      </w:pPr>
      <w:r w:rsidRPr="00C01497">
        <w:rPr>
          <w:rFonts w:ascii="Bell MT" w:hAnsi="Bell MT"/>
          <w:u w:val="single"/>
        </w:rPr>
        <w:t>Timeframe:</w:t>
      </w:r>
      <w:r w:rsidRPr="00AA48C0">
        <w:rPr>
          <w:rFonts w:ascii="Bell MT" w:hAnsi="Bell MT"/>
        </w:rPr>
        <w:tab/>
      </w:r>
      <w:r>
        <w:rPr>
          <w:rFonts w:ascii="Bell MT" w:hAnsi="Bell MT"/>
          <w:i/>
        </w:rPr>
        <w:t>December 2020</w:t>
      </w:r>
    </w:p>
    <w:p w14:paraId="2F4F651D" w14:textId="77777777" w:rsidR="00F90364" w:rsidRPr="00AA48C0" w:rsidRDefault="00F90364" w:rsidP="00F90364">
      <w:pPr>
        <w:pStyle w:val="Default"/>
        <w:spacing w:after="67"/>
        <w:rPr>
          <w:rFonts w:ascii="Bell MT" w:hAnsi="Bell MT"/>
          <w:color w:val="auto"/>
        </w:rPr>
      </w:pPr>
    </w:p>
    <w:p w14:paraId="13E6D9B6" w14:textId="77777777" w:rsidR="00F90364" w:rsidRDefault="00F90364" w:rsidP="00F90364">
      <w:pPr>
        <w:pStyle w:val="Default"/>
        <w:spacing w:after="67"/>
        <w:rPr>
          <w:rFonts w:ascii="Bell MT" w:hAnsi="Bell MT"/>
          <w:color w:val="auto"/>
        </w:rPr>
      </w:pPr>
    </w:p>
    <w:p w14:paraId="1A3ADC3C" w14:textId="77777777" w:rsidR="00F90364" w:rsidRPr="00AA48C0" w:rsidRDefault="00F90364" w:rsidP="00F90364">
      <w:pPr>
        <w:pStyle w:val="Default"/>
        <w:spacing w:after="67"/>
        <w:rPr>
          <w:rFonts w:ascii="Bell MT" w:hAnsi="Bell MT"/>
          <w:color w:val="auto"/>
        </w:rPr>
      </w:pPr>
    </w:p>
    <w:p w14:paraId="5F1F975A" w14:textId="77777777" w:rsidR="00F90364" w:rsidRPr="00AA48C0" w:rsidRDefault="00F90364" w:rsidP="00F90364">
      <w:pPr>
        <w:pStyle w:val="Default"/>
        <w:spacing w:after="67"/>
        <w:rPr>
          <w:rFonts w:ascii="Bell MT" w:hAnsi="Bell MT"/>
          <w:color w:val="auto"/>
        </w:rPr>
      </w:pPr>
    </w:p>
    <w:p w14:paraId="59FE4251" w14:textId="77777777" w:rsidR="00F90364" w:rsidRPr="00AA48C0" w:rsidRDefault="00F90364" w:rsidP="00F90364">
      <w:pPr>
        <w:pStyle w:val="Default"/>
        <w:spacing w:after="67"/>
        <w:rPr>
          <w:rFonts w:ascii="Bell MT" w:hAnsi="Bell MT"/>
          <w:color w:val="auto"/>
        </w:rPr>
      </w:pPr>
    </w:p>
    <w:p w14:paraId="0A43097A" w14:textId="77777777" w:rsidR="00F90364" w:rsidRPr="00AA48C0" w:rsidRDefault="00F90364" w:rsidP="00F90364">
      <w:pPr>
        <w:pStyle w:val="Default"/>
        <w:spacing w:after="67"/>
        <w:rPr>
          <w:rFonts w:ascii="Bell MT" w:hAnsi="Bell MT"/>
          <w:color w:val="auto"/>
        </w:rPr>
      </w:pPr>
    </w:p>
    <w:p w14:paraId="48CF3DF3" w14:textId="77777777" w:rsidR="00F90364" w:rsidRPr="00AA48C0" w:rsidRDefault="00F90364" w:rsidP="00F90364">
      <w:pPr>
        <w:pStyle w:val="Default"/>
        <w:spacing w:after="67"/>
        <w:rPr>
          <w:rFonts w:ascii="Bell MT" w:hAnsi="Bell MT"/>
          <w:color w:val="auto"/>
        </w:rPr>
      </w:pPr>
    </w:p>
    <w:p w14:paraId="518868B2" w14:textId="77777777" w:rsidR="00F90364" w:rsidRPr="00AA48C0" w:rsidRDefault="00F90364" w:rsidP="00F90364">
      <w:pPr>
        <w:pStyle w:val="Default"/>
        <w:spacing w:after="67"/>
        <w:rPr>
          <w:rFonts w:ascii="Bell MT" w:hAnsi="Bell MT"/>
          <w:color w:val="auto"/>
        </w:rPr>
      </w:pPr>
    </w:p>
    <w:p w14:paraId="79255133" w14:textId="77777777" w:rsidR="00F90364" w:rsidRPr="00AA48C0" w:rsidRDefault="00F90364" w:rsidP="00F90364">
      <w:pPr>
        <w:pStyle w:val="Default"/>
        <w:spacing w:after="67"/>
        <w:rPr>
          <w:rFonts w:ascii="Bell MT" w:hAnsi="Bell MT"/>
          <w:color w:val="auto"/>
        </w:rPr>
      </w:pPr>
    </w:p>
    <w:p w14:paraId="27A8F7E2" w14:textId="77777777" w:rsidR="00F90364" w:rsidRPr="00AA48C0" w:rsidRDefault="00F90364" w:rsidP="00F90364">
      <w:pPr>
        <w:pStyle w:val="Default"/>
        <w:spacing w:after="67"/>
        <w:rPr>
          <w:rFonts w:ascii="Bell MT" w:hAnsi="Bell MT"/>
          <w:color w:val="auto"/>
        </w:rPr>
      </w:pPr>
    </w:p>
    <w:p w14:paraId="183A5160" w14:textId="77777777" w:rsidR="00F90364" w:rsidRPr="00AA48C0" w:rsidRDefault="00F90364" w:rsidP="00F90364">
      <w:pPr>
        <w:pStyle w:val="Default"/>
        <w:spacing w:after="67"/>
        <w:rPr>
          <w:rFonts w:ascii="Bell MT" w:hAnsi="Bell MT"/>
          <w:color w:val="auto"/>
        </w:rPr>
      </w:pPr>
    </w:p>
    <w:p w14:paraId="7315D83D" w14:textId="77777777" w:rsidR="001F5DAB" w:rsidRDefault="001F5DAB"/>
    <w:sectPr w:rsidR="001F5DAB" w:rsidSect="00CC0C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E333D"/>
    <w:multiLevelType w:val="hybridMultilevel"/>
    <w:tmpl w:val="DD9C3EB0"/>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13CC"/>
    <w:multiLevelType w:val="hybridMultilevel"/>
    <w:tmpl w:val="4762020E"/>
    <w:lvl w:ilvl="0" w:tplc="0409000B">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34DEE"/>
    <w:multiLevelType w:val="hybridMultilevel"/>
    <w:tmpl w:val="B52C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C542E4"/>
    <w:multiLevelType w:val="hybridMultilevel"/>
    <w:tmpl w:val="02F6F084"/>
    <w:lvl w:ilvl="0" w:tplc="0409000B">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20792"/>
    <w:multiLevelType w:val="hybridMultilevel"/>
    <w:tmpl w:val="5E2E6800"/>
    <w:lvl w:ilvl="0" w:tplc="0409000B">
      <w:start w:val="1"/>
      <w:numFmt w:val="bullet"/>
      <w:lvlText w:val="•"/>
      <w:lvlJc w:val="left"/>
      <w:pPr>
        <w:ind w:left="784" w:hanging="360"/>
      </w:pPr>
      <w:rPr>
        <w:rFonts w:ascii="Times New Roman" w:hAnsi="Times New Roman"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64"/>
    <w:rsid w:val="001F5DAB"/>
    <w:rsid w:val="00F9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8049"/>
  <w15:chartTrackingRefBased/>
  <w15:docId w15:val="{916296C3-1325-4C4C-9DD5-C5735DF1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6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64"/>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Default"/>
    <w:next w:val="Default"/>
    <w:uiPriority w:val="99"/>
    <w:rsid w:val="00F9036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Jide saba</dc:creator>
  <cp:keywords/>
  <dc:description/>
  <cp:lastModifiedBy>Jide saba</cp:lastModifiedBy>
  <cp:revision>1</cp:revision>
  <dcterms:created xsi:type="dcterms:W3CDTF">2020-06-25T14:48:00Z</dcterms:created>
  <dcterms:modified xsi:type="dcterms:W3CDTF">2020-06-25T14:49:00Z</dcterms:modified>
</cp:coreProperties>
</file>